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F81" w:rsidRDefault="00E90F81" w:rsidP="00E90F8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E90F81" w:rsidRPr="009F2B34" w:rsidRDefault="00E90F81" w:rsidP="00E90F81">
      <w:pPr>
        <w:ind w:leftChars="85" w:left="178"/>
      </w:pPr>
      <w:r w:rsidRPr="009F2B34">
        <w:t>（算定基準有価証券）</w:t>
      </w:r>
    </w:p>
    <w:p w:rsidR="00E90F81" w:rsidRPr="009F2B34" w:rsidRDefault="00E90F81" w:rsidP="00E90F81">
      <w:pPr>
        <w:ind w:left="179" w:hangingChars="85" w:hanging="179"/>
      </w:pPr>
      <w:r w:rsidRPr="009F2B34">
        <w:rPr>
          <w:b/>
          <w:bCs/>
        </w:rPr>
        <w:t>第三十三条の五の二</w:t>
      </w:r>
      <w:r w:rsidRPr="009F2B34">
        <w:t xml:space="preserve">　法第百七十二条の二第一項第二号イに規定する政令で定める有価証券は、発行者が次に掲げる有価証券のいずれかを発行しているときの当該有価証券とする。</w:t>
      </w:r>
    </w:p>
    <w:p w:rsidR="00E90F81" w:rsidRPr="00E90F81" w:rsidRDefault="00E90F81" w:rsidP="00E90F81">
      <w:pPr>
        <w:ind w:leftChars="86" w:left="359" w:hangingChars="85" w:hanging="178"/>
      </w:pPr>
      <w:r w:rsidRPr="009F2B34">
        <w:t>一　法</w:t>
      </w:r>
      <w:r w:rsidRPr="00E90F81">
        <w:t>第二条第一項第八号に掲げる有価証券（新優先出資引受権を表示する証券を除く。）</w:t>
      </w:r>
    </w:p>
    <w:p w:rsidR="00E90F81" w:rsidRPr="00E90F81" w:rsidRDefault="00E90F81" w:rsidP="00E90F81">
      <w:pPr>
        <w:ind w:leftChars="86" w:left="359" w:hangingChars="85" w:hanging="178"/>
      </w:pPr>
      <w:r w:rsidRPr="00E90F81">
        <w:t>二　法第二条第一項第十号及び第十一号に掲げる有価証券（投資信託及び投資法人に関する法律に規定する投資法人債券及び外国投資証券で投資法人債券に類する証券を除く。）</w:t>
      </w:r>
    </w:p>
    <w:p w:rsidR="00E90F81" w:rsidRPr="00E90F81" w:rsidRDefault="00E90F81" w:rsidP="00E90F81">
      <w:pPr>
        <w:ind w:leftChars="86" w:left="359" w:hangingChars="85" w:hanging="178"/>
      </w:pPr>
      <w:r w:rsidRPr="00E90F81">
        <w:t>三　法第二条第一項第十三号に掲げる有価証券</w:t>
      </w:r>
    </w:p>
    <w:p w:rsidR="00E90F81" w:rsidRPr="00E90F81" w:rsidRDefault="00E90F81" w:rsidP="00E90F81">
      <w:pPr>
        <w:ind w:leftChars="86" w:left="359" w:hangingChars="85" w:hanging="178"/>
      </w:pPr>
      <w:r w:rsidRPr="00E90F81">
        <w:t>四　法第二条第一項第十四号に掲げる有価証券（次号に掲げるものを除く。）</w:t>
      </w:r>
    </w:p>
    <w:p w:rsidR="00E90F81" w:rsidRPr="00E90F81" w:rsidRDefault="00E90F81" w:rsidP="00E90F81">
      <w:pPr>
        <w:ind w:leftChars="86" w:left="359" w:hangingChars="85" w:hanging="178"/>
      </w:pPr>
      <w:r w:rsidRPr="00E90F81">
        <w:t>五　有価証券信託受益証券（株券、優先出資証券又は前各号若しくは次号から第十号までに掲げる有価証券を受託有価証券とするものに限る。）</w:t>
      </w:r>
    </w:p>
    <w:p w:rsidR="00E90F81" w:rsidRPr="00E90F81" w:rsidRDefault="00E90F81" w:rsidP="00E90F81">
      <w:pPr>
        <w:ind w:leftChars="86" w:left="359" w:hangingChars="85" w:hanging="178"/>
      </w:pPr>
      <w:r w:rsidRPr="00E90F81">
        <w:t>六　法第二条第一項第十七号に掲げる有価証券で、株券、優先出資証券又は第一号若しくは前</w:t>
      </w:r>
      <w:r w:rsidRPr="00E90F81">
        <w:rPr>
          <w:rFonts w:hint="eastAsia"/>
        </w:rPr>
        <w:t>三</w:t>
      </w:r>
      <w:r w:rsidRPr="00E90F81">
        <w:t>号に掲げる有価証券の性質を有するもの</w:t>
      </w:r>
    </w:p>
    <w:p w:rsidR="00E90F81" w:rsidRPr="00E90F81" w:rsidRDefault="00E90F81" w:rsidP="00E90F81">
      <w:pPr>
        <w:ind w:leftChars="86" w:left="359" w:hangingChars="85" w:hanging="178"/>
      </w:pPr>
      <w:r w:rsidRPr="00E90F81">
        <w:t>七　法第二条第一項第十八号に掲げる有価証券</w:t>
      </w:r>
    </w:p>
    <w:p w:rsidR="00E90F81" w:rsidRPr="00E90F81" w:rsidRDefault="00E90F81" w:rsidP="00E90F81">
      <w:pPr>
        <w:ind w:leftChars="86" w:left="359" w:hangingChars="85" w:hanging="178"/>
        <w:rPr>
          <w:rFonts w:hint="eastAsia"/>
        </w:rPr>
      </w:pPr>
      <w:r w:rsidRPr="00E90F81">
        <w:t>八　法第二条第一項第十九号に掲げる有価証券で、株券、優先出資証券若しくは前各号に掲げる有価証券又は同条第二項の規定により有価証券とみなされる同項各号に掲げる権利（有価証券投資事業権利等に該当するものに限る。第十一号において同じ。）に係るオプションを表示するもの</w:t>
      </w:r>
    </w:p>
    <w:p w:rsidR="00E90F81" w:rsidRPr="00E90F81" w:rsidRDefault="00E90F81" w:rsidP="00E90F81">
      <w:pPr>
        <w:ind w:leftChars="86" w:left="359" w:hangingChars="85" w:hanging="178"/>
        <w:rPr>
          <w:rFonts w:hint="eastAsia"/>
        </w:rPr>
      </w:pPr>
      <w:r w:rsidRPr="00E90F81">
        <w:t>九　法第二条第一項第二十号に掲げる有価証券で、株券、優先出資証券又は前各号に掲げる権利を表示するもの</w:t>
      </w:r>
    </w:p>
    <w:p w:rsidR="00E90F81" w:rsidRPr="00E90F81" w:rsidRDefault="00E90F81" w:rsidP="00E90F81">
      <w:pPr>
        <w:ind w:leftChars="86" w:left="359" w:hangingChars="85" w:hanging="178"/>
      </w:pPr>
      <w:r w:rsidRPr="00E90F81">
        <w:rPr>
          <w:rFonts w:hint="eastAsia"/>
        </w:rPr>
        <w:t>十</w:t>
      </w:r>
      <w:r w:rsidRPr="00E90F81">
        <w:t xml:space="preserve">　株券、優先出資証券又は前各号に掲げる有価証券に表示されるべき権利であつて、法第二条第二項の規定により有価証券とみなされるもの</w:t>
      </w:r>
    </w:p>
    <w:p w:rsidR="00E90F81" w:rsidRPr="009F2B34" w:rsidRDefault="00E90F81" w:rsidP="00E90F81">
      <w:pPr>
        <w:ind w:leftChars="86" w:left="359" w:hangingChars="85" w:hanging="178"/>
      </w:pPr>
      <w:r w:rsidRPr="00E90F81">
        <w:rPr>
          <w:rFonts w:hint="eastAsia"/>
        </w:rPr>
        <w:t>十一</w:t>
      </w:r>
      <w:r w:rsidRPr="00E90F81">
        <w:t xml:space="preserve">　法第二条第二項の規定により有価証券とみなされる同項各号に</w:t>
      </w:r>
      <w:r w:rsidRPr="009F2B34">
        <w:t>掲げる権利</w:t>
      </w:r>
    </w:p>
    <w:p w:rsidR="00E90F81" w:rsidRPr="00E90F81" w:rsidRDefault="00E90F81" w:rsidP="00E90F81">
      <w:pPr>
        <w:rPr>
          <w:rFonts w:hint="eastAsia"/>
        </w:rPr>
      </w:pPr>
    </w:p>
    <w:p w:rsidR="00E90F81" w:rsidRDefault="00E90F81" w:rsidP="00E90F81">
      <w:pPr>
        <w:rPr>
          <w:rFonts w:hint="eastAsia"/>
        </w:rPr>
      </w:pPr>
    </w:p>
    <w:p w:rsidR="00E90F81" w:rsidRDefault="00E90F81" w:rsidP="00E90F8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E90F81" w:rsidRDefault="00E90F81" w:rsidP="00E90F8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E90F81" w:rsidRDefault="00E90F81" w:rsidP="00E90F8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E90F81" w:rsidRDefault="00E90F81" w:rsidP="00E90F8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E90F81" w:rsidRDefault="00E90F81" w:rsidP="00E90F8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E90F81" w:rsidRDefault="00E90F81" w:rsidP="00E90F8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C737D" w:rsidRDefault="00501D03" w:rsidP="001C737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1C737D" w:rsidRDefault="001C737D" w:rsidP="001C737D">
      <w:pPr>
        <w:rPr>
          <w:rFonts w:hint="eastAsia"/>
        </w:rPr>
      </w:pPr>
    </w:p>
    <w:p w:rsidR="001C737D" w:rsidRDefault="001C737D" w:rsidP="001C737D">
      <w:pPr>
        <w:rPr>
          <w:rFonts w:hint="eastAsia"/>
        </w:rPr>
      </w:pPr>
      <w:r>
        <w:rPr>
          <w:rFonts w:hint="eastAsia"/>
        </w:rPr>
        <w:t>（改正後）</w:t>
      </w:r>
    </w:p>
    <w:p w:rsidR="001C737D" w:rsidRPr="009F2B34" w:rsidRDefault="001C737D" w:rsidP="001C737D">
      <w:pPr>
        <w:ind w:leftChars="85" w:left="178"/>
      </w:pPr>
      <w:r w:rsidRPr="009F2B34">
        <w:t>（算定基準有価証券）</w:t>
      </w:r>
    </w:p>
    <w:p w:rsidR="001C737D" w:rsidRPr="009F2B34" w:rsidRDefault="001C737D" w:rsidP="001C737D">
      <w:pPr>
        <w:ind w:left="179" w:hangingChars="85" w:hanging="179"/>
      </w:pPr>
      <w:r w:rsidRPr="009F2B34">
        <w:rPr>
          <w:b/>
          <w:bCs/>
        </w:rPr>
        <w:t>第三十三条の五の二</w:t>
      </w:r>
      <w:r w:rsidRPr="009F2B34">
        <w:t xml:space="preserve">　法第百七十二条の二第一項第二号イに規定する政令で定める有価証</w:t>
      </w:r>
      <w:r w:rsidRPr="009F2B34">
        <w:lastRenderedPageBreak/>
        <w:t>券は、発行者が次に掲げる有価証券のいずれかを発行しているときの当該有価証券とする。</w:t>
      </w:r>
    </w:p>
    <w:p w:rsidR="001C737D" w:rsidRPr="009F2B34" w:rsidRDefault="001C737D" w:rsidP="001C737D">
      <w:pPr>
        <w:ind w:leftChars="86" w:left="359" w:hangingChars="85" w:hanging="178"/>
      </w:pPr>
      <w:r w:rsidRPr="009F2B34">
        <w:t>一　法</w:t>
      </w:r>
      <w:r w:rsidRPr="00D9098F">
        <w:rPr>
          <w:u w:val="single" w:color="FF0000"/>
        </w:rPr>
        <w:t>第二条第一項第八号に掲げる</w:t>
      </w:r>
      <w:r w:rsidRPr="009F2B34">
        <w:t>有価証券（新優先出資引受権を表示する証券を除く。）</w:t>
      </w:r>
    </w:p>
    <w:p w:rsidR="001C737D" w:rsidRPr="009F2B34" w:rsidRDefault="001C737D" w:rsidP="001C737D">
      <w:pPr>
        <w:ind w:leftChars="86" w:left="359" w:hangingChars="85" w:hanging="178"/>
      </w:pPr>
      <w:r w:rsidRPr="009F2B34">
        <w:t>二　法</w:t>
      </w:r>
      <w:r w:rsidRPr="00D9098F">
        <w:rPr>
          <w:u w:val="single" w:color="FF0000"/>
        </w:rPr>
        <w:t>第二条第一項第十号及び第十一号に掲げる</w:t>
      </w:r>
      <w:r w:rsidRPr="009F2B34">
        <w:t>有価証券（投資信託及び投資法人に関する法律に規定する投資法人債券及び外国投資証券で投資法人債券に類する証券を除く。）</w:t>
      </w:r>
    </w:p>
    <w:p w:rsidR="001C737D" w:rsidRPr="009F2B34" w:rsidRDefault="001C737D" w:rsidP="001C737D">
      <w:pPr>
        <w:ind w:leftChars="86" w:left="359" w:hangingChars="85" w:hanging="178"/>
      </w:pPr>
      <w:r w:rsidRPr="009F2B34">
        <w:t>三　法</w:t>
      </w:r>
      <w:r w:rsidRPr="00D9098F">
        <w:rPr>
          <w:u w:val="single" w:color="FF0000"/>
        </w:rPr>
        <w:t>第二条第一項第十三号に掲げる</w:t>
      </w:r>
      <w:r w:rsidRPr="009F2B34">
        <w:t>有価証券</w:t>
      </w:r>
    </w:p>
    <w:p w:rsidR="001C737D" w:rsidRPr="001C737D" w:rsidRDefault="001C737D" w:rsidP="001C737D">
      <w:pPr>
        <w:ind w:leftChars="86" w:left="359" w:hangingChars="85" w:hanging="178"/>
        <w:rPr>
          <w:u w:val="single" w:color="FF0000"/>
        </w:rPr>
      </w:pPr>
      <w:r w:rsidRPr="00F912A2">
        <w:rPr>
          <w:u w:val="single" w:color="FF0000"/>
        </w:rPr>
        <w:t>四　法第二条第一項第十四号に掲げる有価証券（次号に掲げるものを除く。）</w:t>
      </w:r>
    </w:p>
    <w:p w:rsidR="001C737D" w:rsidRPr="001C737D" w:rsidRDefault="001C737D" w:rsidP="001C737D">
      <w:pPr>
        <w:ind w:leftChars="86" w:left="359" w:hangingChars="85" w:hanging="178"/>
        <w:rPr>
          <w:u w:val="single" w:color="FF0000"/>
        </w:rPr>
      </w:pPr>
      <w:r w:rsidRPr="00F912A2">
        <w:rPr>
          <w:u w:val="single" w:color="FF0000"/>
        </w:rPr>
        <w:t>五　有価証券信託受益証券（株券、優先出資証券又は前各号若しくは次号から第十号までに掲げる有価証券を受託有価証券とするものに限る。）</w:t>
      </w:r>
    </w:p>
    <w:p w:rsidR="001C737D" w:rsidRPr="009F2B34" w:rsidRDefault="001C737D" w:rsidP="001C737D">
      <w:pPr>
        <w:ind w:leftChars="86" w:left="359" w:hangingChars="85" w:hanging="178"/>
      </w:pPr>
      <w:r w:rsidRPr="001C737D">
        <w:rPr>
          <w:u w:val="single" w:color="FF0000"/>
        </w:rPr>
        <w:t>六</w:t>
      </w:r>
      <w:r w:rsidRPr="009F2B34">
        <w:t xml:space="preserve">　法</w:t>
      </w:r>
      <w:r w:rsidRPr="00D9098F">
        <w:rPr>
          <w:u w:val="single" w:color="FF0000"/>
        </w:rPr>
        <w:t>第二条第一項第十七号に掲げる</w:t>
      </w:r>
      <w:r w:rsidRPr="009F2B34">
        <w:t>有価証券で、株券、優先出資証券又は第一号若しくは</w:t>
      </w:r>
      <w:r w:rsidRPr="001C737D">
        <w:rPr>
          <w:u w:val="single" w:color="FF0000"/>
        </w:rPr>
        <w:t>前</w:t>
      </w:r>
      <w:r w:rsidRPr="001C737D">
        <w:rPr>
          <w:rFonts w:hint="eastAsia"/>
          <w:u w:val="single" w:color="FF0000"/>
        </w:rPr>
        <w:t>三</w:t>
      </w:r>
      <w:r w:rsidRPr="001C737D">
        <w:rPr>
          <w:u w:val="single" w:color="FF0000"/>
        </w:rPr>
        <w:t>号</w:t>
      </w:r>
      <w:r w:rsidRPr="009F2B34">
        <w:t>に掲げる有価証券の性質を有するもの</w:t>
      </w:r>
    </w:p>
    <w:p w:rsidR="001C737D" w:rsidRPr="009F2B34" w:rsidRDefault="001C737D" w:rsidP="001C737D">
      <w:pPr>
        <w:ind w:leftChars="86" w:left="359" w:hangingChars="85" w:hanging="178"/>
      </w:pPr>
      <w:r w:rsidRPr="001C737D">
        <w:rPr>
          <w:u w:val="single" w:color="FF0000"/>
        </w:rPr>
        <w:t>七</w:t>
      </w:r>
      <w:r w:rsidRPr="009F2B34">
        <w:t xml:space="preserve">　法</w:t>
      </w:r>
      <w:r w:rsidRPr="00D9098F">
        <w:rPr>
          <w:u w:val="single" w:color="FF0000"/>
        </w:rPr>
        <w:t>第二条第一項第十八号に掲げる</w:t>
      </w:r>
      <w:r w:rsidRPr="009F2B34">
        <w:t>有価証券</w:t>
      </w:r>
    </w:p>
    <w:p w:rsidR="001C737D" w:rsidRDefault="001C737D" w:rsidP="001C737D">
      <w:pPr>
        <w:ind w:leftChars="86" w:left="359" w:hangingChars="85" w:hanging="178"/>
        <w:rPr>
          <w:rFonts w:hint="eastAsia"/>
          <w:u w:val="single" w:color="FF0000"/>
        </w:rPr>
      </w:pPr>
      <w:r w:rsidRPr="001C737D">
        <w:rPr>
          <w:u w:val="single" w:color="FF0000"/>
        </w:rPr>
        <w:t>八</w:t>
      </w:r>
      <w:r w:rsidRPr="009F2B34">
        <w:t xml:space="preserve">　法</w:t>
      </w:r>
      <w:r w:rsidRPr="00D9098F">
        <w:rPr>
          <w:u w:val="single" w:color="FF0000"/>
        </w:rPr>
        <w:t>第二条第一項第十九号に掲げる</w:t>
      </w:r>
      <w:r w:rsidRPr="009F2B34">
        <w:t>有価証券で、株券、優先出資証券若しくは前各号に掲げる有価証券又は同条第二項の規定により有価証券とみなされる</w:t>
      </w:r>
      <w:r w:rsidRPr="00D9098F">
        <w:rPr>
          <w:u w:val="single" w:color="FF0000"/>
        </w:rPr>
        <w:t>同項各号</w:t>
      </w:r>
      <w:r w:rsidRPr="009F2B34">
        <w:t>に掲げる</w:t>
      </w:r>
      <w:r w:rsidRPr="001C737D">
        <w:rPr>
          <w:u w:val="single" w:color="FF0000"/>
        </w:rPr>
        <w:t>権利</w:t>
      </w:r>
      <w:r w:rsidRPr="00D9098F">
        <w:rPr>
          <w:u w:val="single" w:color="FF0000"/>
        </w:rPr>
        <w:t>（有価証券投資事業権利等に該当するものに限る。第十一号において同じ。）</w:t>
      </w:r>
      <w:r w:rsidRPr="009F2B34">
        <w:t>に係るオプションを表示するもの</w:t>
      </w:r>
    </w:p>
    <w:p w:rsidR="001C737D" w:rsidRDefault="001C737D" w:rsidP="001C737D">
      <w:pPr>
        <w:ind w:leftChars="86" w:left="359" w:hangingChars="85" w:hanging="178"/>
        <w:rPr>
          <w:rFonts w:hint="eastAsia"/>
          <w:u w:val="single" w:color="FF0000"/>
        </w:rPr>
      </w:pPr>
      <w:r w:rsidRPr="001C737D">
        <w:rPr>
          <w:u w:val="single" w:color="FF0000"/>
        </w:rPr>
        <w:t>九</w:t>
      </w:r>
      <w:r w:rsidRPr="009F2B34">
        <w:t xml:space="preserve">　法</w:t>
      </w:r>
      <w:r w:rsidRPr="00D9098F">
        <w:rPr>
          <w:u w:val="single" w:color="FF0000"/>
        </w:rPr>
        <w:t>第二条第一項第二十号に掲げる</w:t>
      </w:r>
      <w:r w:rsidRPr="009F2B34">
        <w:t>有価証券で、株券、優先出資証券又は前各号に掲げる権利を表示するもの</w:t>
      </w:r>
    </w:p>
    <w:p w:rsidR="001C737D" w:rsidRPr="009F2B34" w:rsidRDefault="001C737D" w:rsidP="001C737D">
      <w:pPr>
        <w:ind w:leftChars="86" w:left="359" w:hangingChars="85" w:hanging="178"/>
      </w:pPr>
      <w:r w:rsidRPr="001C737D">
        <w:rPr>
          <w:rFonts w:hint="eastAsia"/>
          <w:u w:val="single" w:color="FF0000"/>
        </w:rPr>
        <w:t>十</w:t>
      </w:r>
      <w:r w:rsidRPr="009F2B34">
        <w:t xml:space="preserve">　株券、優先出資証券又は</w:t>
      </w:r>
      <w:r w:rsidRPr="00D9098F">
        <w:rPr>
          <w:u w:val="single" w:color="FF0000"/>
        </w:rPr>
        <w:t>前各号</w:t>
      </w:r>
      <w:r w:rsidRPr="009F2B34">
        <w:t>に掲げる有価証券に表示されるべき権利であつて、法第二条第二項の規定により有価証券とみなされるもの</w:t>
      </w:r>
    </w:p>
    <w:p w:rsidR="001C737D" w:rsidRPr="009F2B34" w:rsidRDefault="001C737D" w:rsidP="001C737D">
      <w:pPr>
        <w:ind w:leftChars="86" w:left="359" w:hangingChars="85" w:hanging="178"/>
      </w:pPr>
      <w:r w:rsidRPr="001C737D">
        <w:rPr>
          <w:rFonts w:hint="eastAsia"/>
          <w:u w:val="single" w:color="FF0000"/>
        </w:rPr>
        <w:t>十一</w:t>
      </w:r>
      <w:r w:rsidRPr="009F2B34">
        <w:t xml:space="preserve">　法第二条第二項の規定により有価証券とみなされる</w:t>
      </w:r>
      <w:r w:rsidRPr="00D9098F">
        <w:rPr>
          <w:u w:val="single" w:color="FF0000"/>
        </w:rPr>
        <w:t>同項各号</w:t>
      </w:r>
      <w:r w:rsidRPr="009F2B34">
        <w:t>に掲げる権利</w:t>
      </w:r>
    </w:p>
    <w:p w:rsidR="001C737D" w:rsidRPr="001C737D" w:rsidRDefault="001C737D" w:rsidP="001C737D">
      <w:pPr>
        <w:ind w:left="178" w:hangingChars="85" w:hanging="178"/>
        <w:rPr>
          <w:rFonts w:hint="eastAsia"/>
        </w:rPr>
      </w:pPr>
    </w:p>
    <w:p w:rsidR="001C737D" w:rsidRDefault="001C737D" w:rsidP="001C737D">
      <w:pPr>
        <w:ind w:left="178" w:hangingChars="85" w:hanging="178"/>
        <w:rPr>
          <w:rFonts w:hint="eastAsia"/>
        </w:rPr>
      </w:pPr>
      <w:r>
        <w:rPr>
          <w:rFonts w:hint="eastAsia"/>
        </w:rPr>
        <w:t>（改正前）</w:t>
      </w:r>
    </w:p>
    <w:p w:rsidR="001C737D" w:rsidRPr="009F2B34" w:rsidRDefault="001C737D" w:rsidP="001C737D">
      <w:pPr>
        <w:ind w:leftChars="85" w:left="178"/>
      </w:pPr>
      <w:r w:rsidRPr="009F2B34">
        <w:t>（算定基準有価証券）</w:t>
      </w:r>
    </w:p>
    <w:p w:rsidR="001C737D" w:rsidRPr="009F2B34" w:rsidRDefault="001C737D" w:rsidP="001C737D">
      <w:pPr>
        <w:ind w:left="179" w:hangingChars="85" w:hanging="179"/>
      </w:pPr>
      <w:r w:rsidRPr="009F2B34">
        <w:rPr>
          <w:b/>
          <w:bCs/>
        </w:rPr>
        <w:t>第三十三条の五の二</w:t>
      </w:r>
      <w:r w:rsidRPr="009F2B34">
        <w:t xml:space="preserve">　法第百七十二条の二第一項第二号イに規定する政令で定める有価証券は、発行者が次に掲げる有価証券のいずれかを発行しているときの当該有価証券とする。</w:t>
      </w:r>
    </w:p>
    <w:p w:rsidR="001C737D" w:rsidRPr="009F2B34" w:rsidRDefault="001C737D" w:rsidP="001C737D">
      <w:pPr>
        <w:ind w:leftChars="86" w:left="359" w:hangingChars="85" w:hanging="178"/>
      </w:pPr>
      <w:r w:rsidRPr="009F2B34">
        <w:t>一　法</w:t>
      </w:r>
      <w:r w:rsidRPr="001C737D">
        <w:rPr>
          <w:u w:val="single" w:color="FF0000"/>
        </w:rPr>
        <w:t>第二条第一項第五号の三に規定する</w:t>
      </w:r>
      <w:r w:rsidRPr="009F2B34">
        <w:t>有価証券（新優先出資引受権を表示する証券を除く。）</w:t>
      </w:r>
    </w:p>
    <w:p w:rsidR="001C737D" w:rsidRPr="009F2B34" w:rsidRDefault="001C737D" w:rsidP="001C737D">
      <w:pPr>
        <w:ind w:leftChars="86" w:left="359" w:hangingChars="85" w:hanging="178"/>
      </w:pPr>
      <w:r w:rsidRPr="009F2B34">
        <w:t>二　法</w:t>
      </w:r>
      <w:r w:rsidRPr="001C737D">
        <w:rPr>
          <w:u w:val="single" w:color="FF0000"/>
        </w:rPr>
        <w:t>第二条第一項第七号及び第七号の二に規定する</w:t>
      </w:r>
      <w:r w:rsidRPr="009F2B34">
        <w:t>有価証券（投資信託及び投資法人に関する法律に規定する投資法人債券及び外国投資証券で投資法人債券に類する証券を除く。）</w:t>
      </w:r>
    </w:p>
    <w:p w:rsidR="001C737D" w:rsidRPr="009F2B34" w:rsidRDefault="001C737D" w:rsidP="001C737D">
      <w:pPr>
        <w:ind w:leftChars="86" w:left="359" w:hangingChars="85" w:hanging="178"/>
      </w:pPr>
      <w:r w:rsidRPr="009F2B34">
        <w:t xml:space="preserve">三　</w:t>
      </w:r>
      <w:r w:rsidRPr="001C737D">
        <w:rPr>
          <w:u w:val="single" w:color="FF0000"/>
        </w:rPr>
        <w:t>法第二条第一項第七号の四に規定する</w:t>
      </w:r>
      <w:r w:rsidRPr="009F2B34">
        <w:t>有価証券</w:t>
      </w:r>
    </w:p>
    <w:p w:rsidR="001C737D" w:rsidRPr="00205E78" w:rsidRDefault="001C737D" w:rsidP="001C737D">
      <w:pPr>
        <w:ind w:leftChars="85" w:left="178"/>
        <w:rPr>
          <w:rFonts w:hint="eastAsia"/>
          <w:u w:val="single" w:color="FF0000"/>
        </w:rPr>
      </w:pPr>
      <w:r w:rsidRPr="00205E78">
        <w:rPr>
          <w:rFonts w:hint="eastAsia"/>
          <w:u w:val="single" w:color="FF0000"/>
        </w:rPr>
        <w:t>（</w:t>
      </w:r>
      <w:r w:rsidRPr="001C737D">
        <w:rPr>
          <w:u w:val="single" w:color="FF0000"/>
        </w:rPr>
        <w:t>四</w:t>
      </w:r>
      <w:r>
        <w:rPr>
          <w:rFonts w:hint="eastAsia"/>
          <w:u w:val="single" w:color="FF0000"/>
        </w:rPr>
        <w:t>、</w:t>
      </w:r>
      <w:r w:rsidRPr="001C737D">
        <w:rPr>
          <w:u w:val="single" w:color="FF0000"/>
        </w:rPr>
        <w:t>五</w:t>
      </w:r>
      <w:r w:rsidRPr="00205E78">
        <w:rPr>
          <w:rFonts w:hint="eastAsia"/>
          <w:u w:val="single" w:color="FF0000"/>
        </w:rPr>
        <w:t xml:space="preserve">　新設）</w:t>
      </w:r>
    </w:p>
    <w:p w:rsidR="001C737D" w:rsidRPr="009F2B34" w:rsidRDefault="001C737D" w:rsidP="001C737D">
      <w:pPr>
        <w:ind w:leftChars="86" w:left="359" w:hangingChars="85" w:hanging="178"/>
      </w:pPr>
      <w:r w:rsidRPr="001C737D">
        <w:rPr>
          <w:u w:val="single" w:color="FF0000"/>
        </w:rPr>
        <w:t>四</w:t>
      </w:r>
      <w:r w:rsidRPr="009F2B34">
        <w:t xml:space="preserve">　法</w:t>
      </w:r>
      <w:r w:rsidRPr="001C737D">
        <w:rPr>
          <w:u w:val="single" w:color="FF0000"/>
        </w:rPr>
        <w:t>第二条第一項第九号に規定する</w:t>
      </w:r>
      <w:r w:rsidRPr="009F2B34">
        <w:t>有価証券で、株券、優先出資証券又は第一号若しくは</w:t>
      </w:r>
      <w:r w:rsidRPr="001C737D">
        <w:rPr>
          <w:u w:val="single" w:color="FF0000"/>
        </w:rPr>
        <w:t>前号</w:t>
      </w:r>
      <w:r w:rsidRPr="009F2B34">
        <w:t>に掲げる有価証券の性質を有するもの</w:t>
      </w:r>
    </w:p>
    <w:p w:rsidR="001C737D" w:rsidRPr="009F2B34" w:rsidRDefault="001C737D" w:rsidP="001C737D">
      <w:pPr>
        <w:ind w:leftChars="86" w:left="359" w:hangingChars="85" w:hanging="178"/>
      </w:pPr>
      <w:r w:rsidRPr="001C737D">
        <w:rPr>
          <w:u w:val="single" w:color="FF0000"/>
        </w:rPr>
        <w:lastRenderedPageBreak/>
        <w:t>五</w:t>
      </w:r>
      <w:r w:rsidRPr="009F2B34">
        <w:t xml:space="preserve">　法</w:t>
      </w:r>
      <w:r w:rsidRPr="001C737D">
        <w:rPr>
          <w:u w:val="single" w:color="FF0000"/>
        </w:rPr>
        <w:t>第二条第一項第十号に規定する</w:t>
      </w:r>
      <w:r w:rsidRPr="009F2B34">
        <w:t>有価証券</w:t>
      </w:r>
    </w:p>
    <w:p w:rsidR="001C737D" w:rsidRPr="009F2B34" w:rsidRDefault="001C737D" w:rsidP="001C737D">
      <w:pPr>
        <w:ind w:leftChars="86" w:left="359" w:hangingChars="85" w:hanging="178"/>
      </w:pPr>
      <w:r w:rsidRPr="001C737D">
        <w:rPr>
          <w:u w:val="single" w:color="FF0000"/>
        </w:rPr>
        <w:t>六</w:t>
      </w:r>
      <w:r w:rsidRPr="009F2B34">
        <w:t xml:space="preserve">　法</w:t>
      </w:r>
      <w:r w:rsidRPr="001C737D">
        <w:rPr>
          <w:u w:val="single" w:color="FF0000"/>
        </w:rPr>
        <w:t>第二条第一項第十号の二に規定する</w:t>
      </w:r>
      <w:r w:rsidRPr="009F2B34">
        <w:t>有価証券で、株券、優先出資証券若しくは前各号に掲げる有価証券又は同条第二項の規定により有価証券とみなされる</w:t>
      </w:r>
      <w:r w:rsidRPr="001C737D">
        <w:rPr>
          <w:u w:val="single" w:color="FF0000"/>
        </w:rPr>
        <w:t>同項第一号から第五号まで</w:t>
      </w:r>
      <w:r w:rsidRPr="009F2B34">
        <w:t>に掲げる</w:t>
      </w:r>
      <w:r w:rsidRPr="001C737D">
        <w:rPr>
          <w:u w:val="single" w:color="FF0000"/>
        </w:rPr>
        <w:t>権利</w:t>
      </w:r>
      <w:r w:rsidRPr="009F2B34">
        <w:t>に係るオプションを表示するもの</w:t>
      </w:r>
    </w:p>
    <w:p w:rsidR="001C737D" w:rsidRPr="009F2B34" w:rsidRDefault="001C737D" w:rsidP="001C737D">
      <w:pPr>
        <w:ind w:leftChars="86" w:left="359" w:hangingChars="85" w:hanging="178"/>
      </w:pPr>
      <w:r w:rsidRPr="001C737D">
        <w:rPr>
          <w:u w:val="single" w:color="FF0000"/>
        </w:rPr>
        <w:t>七</w:t>
      </w:r>
      <w:r w:rsidRPr="009F2B34">
        <w:t xml:space="preserve">　法</w:t>
      </w:r>
      <w:r w:rsidRPr="001C737D">
        <w:rPr>
          <w:u w:val="single" w:color="FF0000"/>
        </w:rPr>
        <w:t>第二条第一項第十号の三</w:t>
      </w:r>
      <w:r w:rsidRPr="009F2B34">
        <w:t>に規定する有価証券で、株券、優先出資証券又は前各号に掲げる権利を表示するもの</w:t>
      </w:r>
    </w:p>
    <w:p w:rsidR="001C737D" w:rsidRPr="009F2B34" w:rsidRDefault="001C737D" w:rsidP="001C737D">
      <w:pPr>
        <w:ind w:leftChars="86" w:left="359" w:hangingChars="85" w:hanging="178"/>
      </w:pPr>
      <w:r w:rsidRPr="001C737D">
        <w:rPr>
          <w:u w:val="single" w:color="FF0000"/>
        </w:rPr>
        <w:t>八</w:t>
      </w:r>
      <w:r w:rsidRPr="009F2B34">
        <w:t xml:space="preserve">　株券、優先出資証券又は</w:t>
      </w:r>
      <w:r w:rsidRPr="001C737D">
        <w:rPr>
          <w:u w:val="single" w:color="FF0000"/>
        </w:rPr>
        <w:t>第一号から第五号まで</w:t>
      </w:r>
      <w:r w:rsidRPr="009F2B34">
        <w:t>に掲げる有価証券に表示されるべき権利であつて、法第二条第二項の規定により有価証券とみなされるもの</w:t>
      </w:r>
    </w:p>
    <w:p w:rsidR="001C737D" w:rsidRPr="009F2B34" w:rsidRDefault="001C737D" w:rsidP="001C737D">
      <w:pPr>
        <w:ind w:leftChars="86" w:left="359" w:hangingChars="85" w:hanging="178"/>
      </w:pPr>
      <w:r w:rsidRPr="001C737D">
        <w:rPr>
          <w:u w:val="single" w:color="FF0000"/>
        </w:rPr>
        <w:t>九</w:t>
      </w:r>
      <w:r w:rsidRPr="009F2B34">
        <w:t xml:space="preserve">　法第二条第二項の規定により有価証券とみなされる</w:t>
      </w:r>
      <w:r w:rsidRPr="001C737D">
        <w:rPr>
          <w:u w:val="single" w:color="FF0000"/>
        </w:rPr>
        <w:t>同項第一号から第四号まで</w:t>
      </w:r>
      <w:r w:rsidRPr="009F2B34">
        <w:t>に掲げる権利</w:t>
      </w:r>
    </w:p>
    <w:p w:rsidR="001C737D" w:rsidRDefault="001C737D" w:rsidP="001C737D">
      <w:pPr>
        <w:rPr>
          <w:rFonts w:hint="eastAsia"/>
        </w:rPr>
      </w:pPr>
    </w:p>
    <w:bookmarkEnd w:id="1"/>
    <w:p w:rsidR="00501D03" w:rsidRDefault="00501D03" w:rsidP="00501D03">
      <w:pPr>
        <w:rPr>
          <w:rFonts w:hint="eastAsia"/>
        </w:rPr>
      </w:pPr>
    </w:p>
    <w:p w:rsidR="00501D03" w:rsidRDefault="00501D03" w:rsidP="00501D03">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1C737D">
        <w:rPr>
          <w:rFonts w:hint="eastAsia"/>
        </w:rPr>
        <w:tab/>
      </w:r>
      <w:r w:rsidR="001C737D">
        <w:rPr>
          <w:rFonts w:hint="eastAsia"/>
        </w:rPr>
        <w:t>（改正なし）</w:t>
      </w:r>
    </w:p>
    <w:p w:rsidR="00501D03" w:rsidRDefault="00501D03" w:rsidP="00501D0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1C737D">
        <w:rPr>
          <w:rFonts w:hint="eastAsia"/>
        </w:rPr>
        <w:tab/>
      </w:r>
      <w:r w:rsidR="001C737D">
        <w:rPr>
          <w:rFonts w:hint="eastAsia"/>
        </w:rPr>
        <w:t>（改正なし）</w:t>
      </w:r>
    </w:p>
    <w:p w:rsidR="00501D03" w:rsidRDefault="00501D03" w:rsidP="00501D0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1C737D">
        <w:rPr>
          <w:rFonts w:hint="eastAsia"/>
        </w:rPr>
        <w:tab/>
      </w:r>
      <w:r w:rsidR="001C737D">
        <w:rPr>
          <w:rFonts w:hint="eastAsia"/>
        </w:rPr>
        <w:t>（改正なし）</w:t>
      </w:r>
    </w:p>
    <w:p w:rsidR="00501D03" w:rsidRDefault="00501D03" w:rsidP="00501D03">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1C737D">
        <w:rPr>
          <w:rFonts w:hint="eastAsia"/>
        </w:rPr>
        <w:tab/>
      </w:r>
      <w:r w:rsidR="001C737D">
        <w:rPr>
          <w:rFonts w:hint="eastAsia"/>
        </w:rPr>
        <w:t>（改正なし）</w:t>
      </w:r>
    </w:p>
    <w:p w:rsidR="00501D03" w:rsidRDefault="00501D03" w:rsidP="00501D0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1C737D">
        <w:rPr>
          <w:rFonts w:hint="eastAsia"/>
        </w:rPr>
        <w:tab/>
      </w:r>
      <w:r w:rsidR="001C737D">
        <w:rPr>
          <w:rFonts w:hint="eastAsia"/>
        </w:rPr>
        <w:t>（改正なし）</w:t>
      </w:r>
    </w:p>
    <w:p w:rsidR="00501D03" w:rsidRDefault="00501D03" w:rsidP="00501D03">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1C737D">
        <w:rPr>
          <w:rFonts w:hint="eastAsia"/>
        </w:rPr>
        <w:tab/>
      </w:r>
      <w:r w:rsidR="001C737D">
        <w:rPr>
          <w:rFonts w:hint="eastAsia"/>
        </w:rPr>
        <w:t>（改正なし）</w:t>
      </w:r>
    </w:p>
    <w:p w:rsidR="00501D03" w:rsidRDefault="00501D03" w:rsidP="00501D0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501D03" w:rsidRDefault="00501D03" w:rsidP="00501D03">
      <w:pPr>
        <w:rPr>
          <w:rFonts w:hint="eastAsia"/>
        </w:rPr>
      </w:pPr>
    </w:p>
    <w:p w:rsidR="00501D03" w:rsidRDefault="00501D03" w:rsidP="00501D03">
      <w:pPr>
        <w:rPr>
          <w:rFonts w:hint="eastAsia"/>
        </w:rPr>
      </w:pPr>
      <w:r>
        <w:rPr>
          <w:rFonts w:hint="eastAsia"/>
        </w:rPr>
        <w:t>（改正後）</w:t>
      </w:r>
    </w:p>
    <w:p w:rsidR="009E7BB9" w:rsidRPr="009F2B34" w:rsidRDefault="009E7BB9" w:rsidP="009E7BB9">
      <w:pPr>
        <w:ind w:leftChars="85" w:left="178"/>
      </w:pPr>
      <w:r w:rsidRPr="009F2B34">
        <w:t>（算定基準有価証券）</w:t>
      </w:r>
    </w:p>
    <w:p w:rsidR="009E7BB9" w:rsidRPr="009F2B34" w:rsidRDefault="009E7BB9" w:rsidP="009E7BB9">
      <w:pPr>
        <w:ind w:left="179" w:hangingChars="85" w:hanging="179"/>
      </w:pPr>
      <w:r w:rsidRPr="009F2B34">
        <w:rPr>
          <w:b/>
          <w:bCs/>
        </w:rPr>
        <w:t>第三十三条の五の二</w:t>
      </w:r>
      <w:r w:rsidRPr="009F2B34">
        <w:t xml:space="preserve">　法第百七十二条の二第一項第二号イに規定する政令で定める有価証券は、発行者が次に掲げる有価証券のいずれかを発行しているときの当該有価証券とする。</w:t>
      </w:r>
    </w:p>
    <w:p w:rsidR="009E7BB9" w:rsidRPr="009F2B34" w:rsidRDefault="009E7BB9" w:rsidP="009E7BB9">
      <w:pPr>
        <w:ind w:leftChars="86" w:left="359" w:hangingChars="85" w:hanging="178"/>
      </w:pPr>
      <w:r w:rsidRPr="009F2B34">
        <w:t>一　法第二条第一項第五号の三に規定する有価証券（新優先出資引受権を表示する証券を除く。）</w:t>
      </w:r>
    </w:p>
    <w:p w:rsidR="009E7BB9" w:rsidRPr="009F2B34" w:rsidRDefault="009E7BB9" w:rsidP="009E7BB9">
      <w:pPr>
        <w:ind w:leftChars="86" w:left="359" w:hangingChars="85" w:hanging="178"/>
      </w:pPr>
      <w:r w:rsidRPr="009F2B34">
        <w:t>二　法第二条第一項第七号及び第七号の二に規定する有価証券（投資信託及び投資法人に関する法律に規定する投資法人債券及び外国投資証券で投資法人債券に類する証券を除く。）</w:t>
      </w:r>
    </w:p>
    <w:p w:rsidR="009E7BB9" w:rsidRPr="009F2B34" w:rsidRDefault="009E7BB9" w:rsidP="009E7BB9">
      <w:pPr>
        <w:ind w:leftChars="86" w:left="359" w:hangingChars="85" w:hanging="178"/>
      </w:pPr>
      <w:r w:rsidRPr="009F2B34">
        <w:t>三　法第二条第一項第七号の四に規定する有価証券</w:t>
      </w:r>
    </w:p>
    <w:p w:rsidR="009E7BB9" w:rsidRPr="009F2B34" w:rsidRDefault="009E7BB9" w:rsidP="009E7BB9">
      <w:pPr>
        <w:ind w:leftChars="86" w:left="359" w:hangingChars="85" w:hanging="178"/>
      </w:pPr>
      <w:r w:rsidRPr="009F2B34">
        <w:t>四　法第二条第一項第九号に規定する有価証券で、株券、優先出資証券又は第一号若しくは前号に掲げる有価証券の性質を有するもの</w:t>
      </w:r>
    </w:p>
    <w:p w:rsidR="009E7BB9" w:rsidRPr="009F2B34" w:rsidRDefault="009E7BB9" w:rsidP="009E7BB9">
      <w:pPr>
        <w:ind w:leftChars="86" w:left="359" w:hangingChars="85" w:hanging="178"/>
      </w:pPr>
      <w:r w:rsidRPr="009F2B34">
        <w:t>五　法第二条第一項第十号に規定する有価証券</w:t>
      </w:r>
    </w:p>
    <w:p w:rsidR="009E7BB9" w:rsidRPr="009F2B34" w:rsidRDefault="009E7BB9" w:rsidP="009E7BB9">
      <w:pPr>
        <w:ind w:leftChars="86" w:left="359" w:hangingChars="85" w:hanging="178"/>
      </w:pPr>
      <w:r w:rsidRPr="009F2B34">
        <w:t>六　法第二条第一項第十号の二に規定する有価証券で、株券、優先出資証券若しくは前各号に掲げる有価証券又は同条第二項の規定により有価証券とみなされる同項第一号から第五号までに掲げる権利に係るオプションを表示するもの</w:t>
      </w:r>
    </w:p>
    <w:p w:rsidR="009E7BB9" w:rsidRPr="009F2B34" w:rsidRDefault="009E7BB9" w:rsidP="009E7BB9">
      <w:pPr>
        <w:ind w:leftChars="86" w:left="359" w:hangingChars="85" w:hanging="178"/>
      </w:pPr>
      <w:r w:rsidRPr="009F2B34">
        <w:lastRenderedPageBreak/>
        <w:t>七　法第二条第一項第十号の三に規定する有価証券で、株券、優先出資証券又は前各号に掲げる権利を表示するもの</w:t>
      </w:r>
    </w:p>
    <w:p w:rsidR="009E7BB9" w:rsidRPr="009F2B34" w:rsidRDefault="009E7BB9" w:rsidP="009E7BB9">
      <w:pPr>
        <w:ind w:leftChars="86" w:left="359" w:hangingChars="85" w:hanging="178"/>
      </w:pPr>
      <w:r w:rsidRPr="009F2B34">
        <w:t>八　株券、優先出資証券又は第一号から第五号までに掲げる有価証券に表示されるべき権利であつて、法第二条第二項の規定により有価証券とみなされるもの</w:t>
      </w:r>
    </w:p>
    <w:p w:rsidR="009E7BB9" w:rsidRPr="009F2B34" w:rsidRDefault="009E7BB9" w:rsidP="009E7BB9">
      <w:pPr>
        <w:ind w:leftChars="86" w:left="359" w:hangingChars="85" w:hanging="178"/>
      </w:pPr>
      <w:r w:rsidRPr="009F2B34">
        <w:t>九　法第二条第二項の規定により有価証券とみなされる同項第一号から第四号までに掲げる権利</w:t>
      </w:r>
    </w:p>
    <w:p w:rsidR="00501D03" w:rsidRPr="009E7BB9" w:rsidRDefault="00501D03" w:rsidP="00501D03">
      <w:pPr>
        <w:ind w:left="178" w:hangingChars="85" w:hanging="178"/>
        <w:rPr>
          <w:rFonts w:hint="eastAsia"/>
        </w:rPr>
      </w:pPr>
    </w:p>
    <w:p w:rsidR="00501D03" w:rsidRDefault="00501D03" w:rsidP="00501D03">
      <w:pPr>
        <w:ind w:left="178" w:hangingChars="85" w:hanging="178"/>
        <w:rPr>
          <w:rFonts w:hint="eastAsia"/>
        </w:rPr>
      </w:pPr>
      <w:r>
        <w:rPr>
          <w:rFonts w:hint="eastAsia"/>
        </w:rPr>
        <w:t>（改正前）</w:t>
      </w:r>
    </w:p>
    <w:p w:rsidR="00501D03" w:rsidRPr="00205E78" w:rsidRDefault="00501D03" w:rsidP="00501D03">
      <w:pPr>
        <w:rPr>
          <w:rFonts w:hint="eastAsia"/>
          <w:u w:val="single" w:color="FF0000"/>
        </w:rPr>
      </w:pPr>
      <w:r w:rsidRPr="00205E78">
        <w:rPr>
          <w:rFonts w:hint="eastAsia"/>
          <w:u w:val="single" w:color="FF0000"/>
        </w:rPr>
        <w:t>（新設）</w:t>
      </w:r>
    </w:p>
    <w:p w:rsidR="006F7A7D" w:rsidRPr="00501D03" w:rsidRDefault="006F7A7D">
      <w:pPr>
        <w:rPr>
          <w:rFonts w:hint="eastAsia"/>
        </w:rPr>
      </w:pPr>
    </w:p>
    <w:sectPr w:rsidR="006F7A7D" w:rsidRPr="00501D0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058" w:rsidRDefault="00EF5058">
      <w:r>
        <w:separator/>
      </w:r>
    </w:p>
  </w:endnote>
  <w:endnote w:type="continuationSeparator" w:id="0">
    <w:p w:rsidR="00EF5058" w:rsidRDefault="00EF5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8F9" w:rsidRDefault="003348F9" w:rsidP="009E7BB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348F9" w:rsidRDefault="003348F9" w:rsidP="009E7BB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8F9" w:rsidRDefault="003348F9" w:rsidP="009E7BB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30783">
      <w:rPr>
        <w:rStyle w:val="a4"/>
        <w:noProof/>
      </w:rPr>
      <w:t>1</w:t>
    </w:r>
    <w:r>
      <w:rPr>
        <w:rStyle w:val="a4"/>
      </w:rPr>
      <w:fldChar w:fldCharType="end"/>
    </w:r>
  </w:p>
  <w:p w:rsidR="003348F9" w:rsidRPr="003348F9" w:rsidRDefault="003348F9" w:rsidP="009E7BB9">
    <w:pPr>
      <w:pStyle w:val="a3"/>
      <w:ind w:right="360"/>
    </w:pPr>
    <w:r>
      <w:rPr>
        <w:rFonts w:ascii="Times New Roman" w:hAnsi="Times New Roman" w:hint="eastAsia"/>
        <w:kern w:val="0"/>
        <w:szCs w:val="21"/>
      </w:rPr>
      <w:t xml:space="preserve">金融商品取引法施行令　</w:t>
    </w:r>
    <w:r w:rsidRPr="003348F9">
      <w:rPr>
        <w:rFonts w:ascii="Times New Roman" w:hAnsi="Times New Roman"/>
        <w:kern w:val="0"/>
        <w:szCs w:val="21"/>
      </w:rPr>
      <w:fldChar w:fldCharType="begin"/>
    </w:r>
    <w:r w:rsidRPr="003348F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hint="eastAsia"/>
        <w:noProof/>
        <w:kern w:val="0"/>
        <w:szCs w:val="21"/>
      </w:rPr>
      <w:t>の</w:t>
    </w:r>
    <w:r>
      <w:rPr>
        <w:rFonts w:ascii="Times New Roman" w:hAnsi="Times New Roman" w:hint="eastAsia"/>
        <w:noProof/>
        <w:kern w:val="0"/>
        <w:szCs w:val="21"/>
      </w:rPr>
      <w:t>2.doc</w:t>
    </w:r>
    <w:r w:rsidRPr="003348F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058" w:rsidRDefault="00EF5058">
      <w:r>
        <w:separator/>
      </w:r>
    </w:p>
  </w:footnote>
  <w:footnote w:type="continuationSeparator" w:id="0">
    <w:p w:rsidR="00EF5058" w:rsidRDefault="00EF50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D03"/>
    <w:rsid w:val="001C737D"/>
    <w:rsid w:val="002C730F"/>
    <w:rsid w:val="0033141A"/>
    <w:rsid w:val="003348F9"/>
    <w:rsid w:val="00501D03"/>
    <w:rsid w:val="00502BA0"/>
    <w:rsid w:val="006F7A7D"/>
    <w:rsid w:val="00725BAF"/>
    <w:rsid w:val="009E7BB9"/>
    <w:rsid w:val="00B72267"/>
    <w:rsid w:val="00E90F81"/>
    <w:rsid w:val="00EF5058"/>
    <w:rsid w:val="00F307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1D0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01D03"/>
    <w:pPr>
      <w:tabs>
        <w:tab w:val="center" w:pos="4252"/>
        <w:tab w:val="right" w:pos="8504"/>
      </w:tabs>
      <w:snapToGrid w:val="0"/>
    </w:pPr>
  </w:style>
  <w:style w:type="character" w:styleId="a4">
    <w:name w:val="page number"/>
    <w:basedOn w:val="a0"/>
    <w:rsid w:val="00501D03"/>
  </w:style>
  <w:style w:type="paragraph" w:styleId="a5">
    <w:name w:val="header"/>
    <w:basedOn w:val="a"/>
    <w:rsid w:val="003348F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457</Words>
  <Characters>2611</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2024-08-20T07:39:00Z</dcterms:created>
  <dcterms:modified xsi:type="dcterms:W3CDTF">2024-08-20T07:39:00Z</dcterms:modified>
</cp:coreProperties>
</file>