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C31" w:rsidRDefault="009C5C31" w:rsidP="009C5C3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C5C31" w:rsidRPr="00FA7D7A" w:rsidRDefault="009C5C31" w:rsidP="009C5C31">
      <w:pPr>
        <w:ind w:leftChars="85" w:left="178"/>
      </w:pPr>
      <w:r w:rsidRPr="00FA7D7A">
        <w:t>（取引所取引業務に係る最低資本金の額）</w:t>
      </w:r>
    </w:p>
    <w:p w:rsidR="009C5C31" w:rsidRPr="00FA7D7A" w:rsidRDefault="009C5C31" w:rsidP="009C5C31">
      <w:pPr>
        <w:ind w:left="179" w:hangingChars="85" w:hanging="179"/>
      </w:pPr>
      <w:r w:rsidRPr="00FA7D7A">
        <w:rPr>
          <w:b/>
          <w:bCs/>
        </w:rPr>
        <w:t>第十七条の九</w:t>
      </w:r>
      <w:r w:rsidRPr="00FA7D7A">
        <w:t xml:space="preserve">　法第六十条の三第一項第一号ホに規定する政令で定める金額は、五千万円とする。</w:t>
      </w:r>
    </w:p>
    <w:p w:rsidR="009C5C31" w:rsidRPr="00FA7D7A" w:rsidRDefault="009C5C31" w:rsidP="009C5C31">
      <w:pPr>
        <w:ind w:left="178" w:hangingChars="85" w:hanging="178"/>
      </w:pPr>
      <w:r w:rsidRPr="00FA7D7A">
        <w:t>２　法第六十条の三第一項第一号ホの資本金の額を本邦通貨に換算する場合には、許可申請時における外国為替相場によるものとする。</w:t>
      </w:r>
    </w:p>
    <w:p w:rsidR="009C5C31" w:rsidRPr="009C5C31" w:rsidRDefault="009C5C31" w:rsidP="009C5C31">
      <w:pPr>
        <w:rPr>
          <w:rFonts w:hint="eastAsia"/>
        </w:rPr>
      </w:pPr>
    </w:p>
    <w:p w:rsidR="009C5C31" w:rsidRDefault="009C5C31" w:rsidP="009C5C31">
      <w:pPr>
        <w:rPr>
          <w:rFonts w:hint="eastAsia"/>
        </w:rPr>
      </w:pPr>
    </w:p>
    <w:p w:rsidR="009C5C31" w:rsidRDefault="009C5C31" w:rsidP="009C5C3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C5C31" w:rsidRDefault="009C5C31" w:rsidP="009C5C3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C5C31" w:rsidRDefault="009C5C31" w:rsidP="009C5C3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C5C31" w:rsidRDefault="009C5C31" w:rsidP="009C5C3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C5C31" w:rsidRDefault="009C5C31" w:rsidP="009C5C3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C5C31" w:rsidRDefault="009C5C31" w:rsidP="009C5C3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46B65" w:rsidRDefault="00F46B65" w:rsidP="00F46B6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46B65" w:rsidRDefault="00F46B65" w:rsidP="00F46B65">
      <w:pPr>
        <w:rPr>
          <w:rFonts w:hint="eastAsia"/>
        </w:rPr>
      </w:pPr>
    </w:p>
    <w:p w:rsidR="00F46B65" w:rsidRDefault="00F46B65" w:rsidP="00F46B65">
      <w:pPr>
        <w:rPr>
          <w:rFonts w:hint="eastAsia"/>
        </w:rPr>
      </w:pPr>
      <w:r>
        <w:rPr>
          <w:rFonts w:hint="eastAsia"/>
        </w:rPr>
        <w:t>（改正後）</w:t>
      </w:r>
    </w:p>
    <w:p w:rsidR="00F46B65" w:rsidRPr="00FA7D7A" w:rsidRDefault="00F46B65" w:rsidP="00F46B65">
      <w:pPr>
        <w:ind w:leftChars="85" w:left="178"/>
      </w:pPr>
      <w:r w:rsidRPr="00FA7D7A">
        <w:t>（取引所取引業務に係る最低資本金の額）</w:t>
      </w:r>
    </w:p>
    <w:p w:rsidR="00F46B65" w:rsidRPr="00FA7D7A" w:rsidRDefault="00F46B65" w:rsidP="00F46B65">
      <w:pPr>
        <w:ind w:left="179" w:hangingChars="85" w:hanging="179"/>
      </w:pPr>
      <w:r w:rsidRPr="00FA7D7A">
        <w:rPr>
          <w:b/>
          <w:bCs/>
        </w:rPr>
        <w:t>第十七条の九</w:t>
      </w:r>
      <w:r w:rsidRPr="00FA7D7A">
        <w:t xml:space="preserve">　法第六十条の三第一項第一号ホに規定する政令で定める金額は、五千万円とする。</w:t>
      </w:r>
    </w:p>
    <w:p w:rsidR="00F46B65" w:rsidRPr="00FA7D7A" w:rsidRDefault="00F46B65" w:rsidP="00F46B65">
      <w:pPr>
        <w:ind w:left="178" w:hangingChars="85" w:hanging="178"/>
      </w:pPr>
      <w:r w:rsidRPr="00FA7D7A">
        <w:t>２　法第六十条の三第一項第一号ホの資本金の額を本邦通貨に換算する場合には、許可申請時における外国為替相場によるものとする。</w:t>
      </w:r>
    </w:p>
    <w:p w:rsidR="00F46B65" w:rsidRPr="00F46B65" w:rsidRDefault="00F46B65" w:rsidP="00F46B65">
      <w:pPr>
        <w:ind w:left="178" w:hangingChars="85" w:hanging="178"/>
        <w:rPr>
          <w:rFonts w:hint="eastAsia"/>
        </w:rPr>
      </w:pPr>
    </w:p>
    <w:p w:rsidR="00F46B65" w:rsidRDefault="00F46B65" w:rsidP="00F46B65">
      <w:pPr>
        <w:ind w:left="178" w:hangingChars="85" w:hanging="178"/>
        <w:rPr>
          <w:rFonts w:hint="eastAsia"/>
        </w:rPr>
      </w:pPr>
      <w:r>
        <w:rPr>
          <w:rFonts w:hint="eastAsia"/>
        </w:rPr>
        <w:t>（改正前）</w:t>
      </w:r>
    </w:p>
    <w:p w:rsidR="00F46B65" w:rsidRPr="00205E78" w:rsidRDefault="00F46B65" w:rsidP="00F46B65">
      <w:pPr>
        <w:rPr>
          <w:rFonts w:hint="eastAsia"/>
          <w:u w:val="single" w:color="FF0000"/>
        </w:rPr>
      </w:pPr>
      <w:r w:rsidRPr="00205E78">
        <w:rPr>
          <w:rFonts w:hint="eastAsia"/>
          <w:u w:val="single" w:color="FF0000"/>
        </w:rPr>
        <w:t>（新設）</w:t>
      </w:r>
    </w:p>
    <w:p w:rsidR="006F7A7D" w:rsidRPr="00F46B65" w:rsidRDefault="006F7A7D">
      <w:pPr>
        <w:rPr>
          <w:rFonts w:hint="eastAsia"/>
        </w:rPr>
      </w:pPr>
    </w:p>
    <w:sectPr w:rsidR="006F7A7D" w:rsidRPr="00F46B6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187" w:rsidRDefault="00635187">
      <w:r>
        <w:separator/>
      </w:r>
    </w:p>
  </w:endnote>
  <w:endnote w:type="continuationSeparator" w:id="0">
    <w:p w:rsidR="00635187" w:rsidRDefault="00635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D97" w:rsidRDefault="007A6D97" w:rsidP="00F46B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A6D97" w:rsidRDefault="007A6D97" w:rsidP="00F46B6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D97" w:rsidRDefault="007A6D97" w:rsidP="00F46B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0962">
      <w:rPr>
        <w:rStyle w:val="a4"/>
        <w:noProof/>
      </w:rPr>
      <w:t>1</w:t>
    </w:r>
    <w:r>
      <w:rPr>
        <w:rStyle w:val="a4"/>
      </w:rPr>
      <w:fldChar w:fldCharType="end"/>
    </w:r>
  </w:p>
  <w:p w:rsidR="007A6D97" w:rsidRDefault="007A6D97" w:rsidP="00F46B65">
    <w:pPr>
      <w:pStyle w:val="a3"/>
      <w:ind w:right="360"/>
    </w:pPr>
    <w:r>
      <w:rPr>
        <w:rFonts w:ascii="Times New Roman" w:hAnsi="Times New Roman" w:hint="eastAsia"/>
        <w:kern w:val="0"/>
        <w:szCs w:val="21"/>
      </w:rPr>
      <w:t xml:space="preserve">金融商品取引法施行令　</w:t>
    </w:r>
    <w:r w:rsidRPr="007A6D97">
      <w:rPr>
        <w:rFonts w:ascii="Times New Roman" w:hAnsi="Times New Roman"/>
        <w:kern w:val="0"/>
        <w:szCs w:val="21"/>
      </w:rPr>
      <w:fldChar w:fldCharType="begin"/>
    </w:r>
    <w:r w:rsidRPr="007A6D9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9.doc</w:t>
    </w:r>
    <w:r w:rsidRPr="007A6D9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187" w:rsidRDefault="00635187">
      <w:r>
        <w:separator/>
      </w:r>
    </w:p>
  </w:footnote>
  <w:footnote w:type="continuationSeparator" w:id="0">
    <w:p w:rsidR="00635187" w:rsidRDefault="006351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B65"/>
    <w:rsid w:val="00101455"/>
    <w:rsid w:val="002C730F"/>
    <w:rsid w:val="00390962"/>
    <w:rsid w:val="00635187"/>
    <w:rsid w:val="006F7A7D"/>
    <w:rsid w:val="007A6D97"/>
    <w:rsid w:val="009C5C31"/>
    <w:rsid w:val="00AC204F"/>
    <w:rsid w:val="00B35362"/>
    <w:rsid w:val="00F46B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B6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46B65"/>
    <w:pPr>
      <w:tabs>
        <w:tab w:val="center" w:pos="4252"/>
        <w:tab w:val="right" w:pos="8504"/>
      </w:tabs>
      <w:snapToGrid w:val="0"/>
    </w:pPr>
  </w:style>
  <w:style w:type="character" w:styleId="a4">
    <w:name w:val="page number"/>
    <w:basedOn w:val="a0"/>
    <w:rsid w:val="00F46B65"/>
  </w:style>
  <w:style w:type="paragraph" w:styleId="a5">
    <w:name w:val="header"/>
    <w:basedOn w:val="a"/>
    <w:rsid w:val="007A6D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2024-08-07T08:37:00Z</dcterms:created>
  <dcterms:modified xsi:type="dcterms:W3CDTF">2024-08-07T08:37:00Z</dcterms:modified>
</cp:coreProperties>
</file>