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57EC" w:rsidRDefault="00CC57EC" w:rsidP="00CC57EC">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CC57EC" w:rsidRPr="00CC57EC" w:rsidRDefault="00CC57EC" w:rsidP="00CC57EC">
      <w:pPr>
        <w:ind w:leftChars="85" w:left="178"/>
      </w:pPr>
      <w:r w:rsidRPr="00FA7D7A">
        <w:t>（有価証券報告書の提出を</w:t>
      </w:r>
      <w:r w:rsidRPr="00CC57EC">
        <w:t>要しないこととなる有価証券の所有者の数等）</w:t>
      </w:r>
    </w:p>
    <w:p w:rsidR="00CC57EC" w:rsidRPr="00CC57EC" w:rsidRDefault="00CC57EC" w:rsidP="00CC57EC">
      <w:pPr>
        <w:ind w:left="179" w:hangingChars="85" w:hanging="179"/>
      </w:pPr>
      <w:r w:rsidRPr="00CC57EC">
        <w:rPr>
          <w:b/>
          <w:bCs/>
        </w:rPr>
        <w:t>第三条の六</w:t>
      </w:r>
      <w:r w:rsidRPr="00CC57EC">
        <w:t xml:space="preserve">　法第二十四条第一項ただし書に規定する政令で定める数は、三百とする。</w:t>
      </w:r>
    </w:p>
    <w:p w:rsidR="00CC57EC" w:rsidRPr="00CC57EC" w:rsidRDefault="00CC57EC" w:rsidP="00CC57EC">
      <w:pPr>
        <w:ind w:left="178" w:hangingChars="85" w:hanging="178"/>
      </w:pPr>
      <w:r w:rsidRPr="00CC57EC">
        <w:t>２　法第二十四条第一項第四号に規定する政令で定める有価証券は、株券、有価証券信託受益証券で受託有価証券が株券であるもの及び法第二条第一項第二十号に掲げる有価証券で株券に係る権利を表示するものとする。</w:t>
      </w:r>
    </w:p>
    <w:p w:rsidR="00CC57EC" w:rsidRPr="00FA7D7A" w:rsidRDefault="00CC57EC" w:rsidP="00CC57EC">
      <w:pPr>
        <w:ind w:left="178" w:hangingChars="85" w:hanging="178"/>
      </w:pPr>
      <w:r w:rsidRPr="00CC57EC">
        <w:t>３　法第二十四条第一項第四号に規定する政令</w:t>
      </w:r>
      <w:r w:rsidRPr="00FA7D7A">
        <w:t>で定める数は、五百とする。</w:t>
      </w:r>
    </w:p>
    <w:p w:rsidR="00CC57EC" w:rsidRPr="00CC57EC" w:rsidRDefault="00CC57EC" w:rsidP="00CC57EC">
      <w:pPr>
        <w:rPr>
          <w:rFonts w:hint="eastAsia"/>
        </w:rPr>
      </w:pPr>
    </w:p>
    <w:p w:rsidR="00CC57EC" w:rsidRDefault="00CC57EC" w:rsidP="00CC57EC">
      <w:pPr>
        <w:rPr>
          <w:rFonts w:hint="eastAsia"/>
        </w:rPr>
      </w:pPr>
    </w:p>
    <w:p w:rsidR="00CC57EC" w:rsidRDefault="00CC57EC" w:rsidP="00CC57EC">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CC57EC" w:rsidRDefault="00CC57EC" w:rsidP="00CC57EC">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CC57EC" w:rsidRDefault="00CC57EC" w:rsidP="00CC57EC">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CC57EC" w:rsidRDefault="00CC57EC" w:rsidP="00CC57EC">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CC57EC" w:rsidRDefault="00CC57EC" w:rsidP="00CC57EC">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CC57EC" w:rsidRDefault="00CC57EC" w:rsidP="00CC57EC">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003A37" w:rsidRDefault="0098218C" w:rsidP="00003A37">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003A37" w:rsidRDefault="00003A37" w:rsidP="00003A37">
      <w:pPr>
        <w:rPr>
          <w:rFonts w:hint="eastAsia"/>
        </w:rPr>
      </w:pPr>
    </w:p>
    <w:p w:rsidR="00003A37" w:rsidRDefault="00003A37" w:rsidP="00003A37">
      <w:pPr>
        <w:rPr>
          <w:rFonts w:hint="eastAsia"/>
        </w:rPr>
      </w:pPr>
      <w:r>
        <w:rPr>
          <w:rFonts w:hint="eastAsia"/>
        </w:rPr>
        <w:t>（改正後）</w:t>
      </w:r>
    </w:p>
    <w:p w:rsidR="00003A37" w:rsidRPr="00FA7D7A" w:rsidRDefault="00003A37" w:rsidP="00003A37">
      <w:pPr>
        <w:ind w:leftChars="85" w:left="178"/>
      </w:pPr>
      <w:r w:rsidRPr="00FA7D7A">
        <w:t>（有価証券報告書の提出を</w:t>
      </w:r>
      <w:r w:rsidRPr="00003A37">
        <w:rPr>
          <w:u w:val="single" w:color="FF0000"/>
        </w:rPr>
        <w:t>要しない</w:t>
      </w:r>
      <w:r w:rsidRPr="00FA7D7A">
        <w:t>こととなる有価証券の所有者の数等）</w:t>
      </w:r>
    </w:p>
    <w:p w:rsidR="00003A37" w:rsidRPr="00FA7D7A" w:rsidRDefault="00003A37" w:rsidP="00003A37">
      <w:pPr>
        <w:ind w:left="179" w:hangingChars="85" w:hanging="179"/>
      </w:pPr>
      <w:r w:rsidRPr="00FA7D7A">
        <w:rPr>
          <w:b/>
          <w:bCs/>
        </w:rPr>
        <w:t>第三条の六</w:t>
      </w:r>
      <w:r w:rsidRPr="00FA7D7A">
        <w:t xml:space="preserve">　法第二十四条第一項ただし書</w:t>
      </w:r>
      <w:r w:rsidRPr="00003A37">
        <w:rPr>
          <w:rFonts w:hint="eastAsia"/>
          <w:u w:val="single" w:color="FF0000"/>
        </w:rPr>
        <w:t xml:space="preserve">　</w:t>
      </w:r>
      <w:r w:rsidRPr="00FA7D7A">
        <w:t>に規定する政令で定める数は、三百とする。</w:t>
      </w:r>
    </w:p>
    <w:p w:rsidR="00003A37" w:rsidRPr="00003A37" w:rsidRDefault="00003A37" w:rsidP="00003A37">
      <w:pPr>
        <w:ind w:left="178" w:hangingChars="85" w:hanging="178"/>
        <w:rPr>
          <w:u w:val="single" w:color="FF0000"/>
        </w:rPr>
      </w:pPr>
      <w:r w:rsidRPr="00003A37">
        <w:rPr>
          <w:u w:val="single" w:color="FF0000"/>
        </w:rPr>
        <w:t>２　法第二十四条第一項第四号に規定する政令で定める有価証券は、株券、有価証券信託受益証券で受託有価証券が株券であるもの及び法第二条第一項第二十号に掲げる有価証券で株券に係る権利を表示するものとする。</w:t>
      </w:r>
    </w:p>
    <w:p w:rsidR="00003A37" w:rsidRPr="00FA7D7A" w:rsidRDefault="00003A37" w:rsidP="00003A37">
      <w:pPr>
        <w:ind w:left="178" w:hangingChars="85" w:hanging="178"/>
      </w:pPr>
      <w:r w:rsidRPr="00003A37">
        <w:rPr>
          <w:u w:val="single" w:color="FF0000"/>
        </w:rPr>
        <w:t>３</w:t>
      </w:r>
      <w:r w:rsidRPr="00FA7D7A">
        <w:t xml:space="preserve">　法第二十四条第一項第四号に規定する政令で定める数は、五百とする。</w:t>
      </w:r>
    </w:p>
    <w:p w:rsidR="00003A37" w:rsidRPr="00003A37" w:rsidRDefault="00003A37" w:rsidP="00003A37">
      <w:pPr>
        <w:ind w:left="178" w:hangingChars="85" w:hanging="178"/>
        <w:rPr>
          <w:rFonts w:hint="eastAsia"/>
        </w:rPr>
      </w:pPr>
    </w:p>
    <w:p w:rsidR="00003A37" w:rsidRDefault="00003A37" w:rsidP="00003A37">
      <w:pPr>
        <w:ind w:left="178" w:hangingChars="85" w:hanging="178"/>
        <w:rPr>
          <w:rFonts w:hint="eastAsia"/>
        </w:rPr>
      </w:pPr>
      <w:r>
        <w:rPr>
          <w:rFonts w:hint="eastAsia"/>
        </w:rPr>
        <w:t>（改正前）</w:t>
      </w:r>
    </w:p>
    <w:p w:rsidR="00003A37" w:rsidRPr="00046D8B" w:rsidRDefault="00003A37" w:rsidP="00003A37">
      <w:pPr>
        <w:ind w:leftChars="85" w:left="178"/>
      </w:pPr>
      <w:r w:rsidRPr="00046D8B">
        <w:t>（有価証券報告書の提出を</w:t>
      </w:r>
      <w:r w:rsidRPr="00003A37">
        <w:rPr>
          <w:u w:val="single" w:color="FF0000"/>
        </w:rPr>
        <w:t>要する</w:t>
      </w:r>
      <w:r w:rsidRPr="00046D8B">
        <w:t>こととなる有価証券の所有者数等）</w:t>
      </w:r>
      <w:r w:rsidRPr="00046D8B">
        <w:t xml:space="preserve"> </w:t>
      </w:r>
    </w:p>
    <w:p w:rsidR="00003A37" w:rsidRPr="00003A37" w:rsidRDefault="00003A37" w:rsidP="00003A37">
      <w:pPr>
        <w:ind w:left="179" w:hangingChars="85" w:hanging="179"/>
      </w:pPr>
      <w:r w:rsidRPr="00046D8B">
        <w:rPr>
          <w:b/>
          <w:bCs/>
        </w:rPr>
        <w:t>第三条の六</w:t>
      </w:r>
      <w:r w:rsidRPr="00046D8B">
        <w:t xml:space="preserve">　法</w:t>
      </w:r>
      <w:r w:rsidRPr="00003A37">
        <w:t>第二十四条第一項ただし書</w:t>
      </w:r>
      <w:r w:rsidRPr="00003A37">
        <w:rPr>
          <w:u w:val="single" w:color="FF0000"/>
        </w:rPr>
        <w:t>（法第二十七条において準用する場合を含む。）</w:t>
      </w:r>
      <w:r w:rsidRPr="00003A37">
        <w:t>に規定する政令で定める数は、三百とする。</w:t>
      </w:r>
      <w:r w:rsidRPr="00003A37">
        <w:t xml:space="preserve"> </w:t>
      </w:r>
    </w:p>
    <w:p w:rsidR="00003A37" w:rsidRPr="00205E78" w:rsidRDefault="00003A37" w:rsidP="00003A37">
      <w:pPr>
        <w:rPr>
          <w:rFonts w:hint="eastAsia"/>
          <w:u w:val="single" w:color="FF0000"/>
        </w:rPr>
      </w:pPr>
      <w:r w:rsidRPr="00205E78">
        <w:rPr>
          <w:rFonts w:hint="eastAsia"/>
          <w:u w:val="single" w:color="FF0000"/>
        </w:rPr>
        <w:t>（</w:t>
      </w:r>
      <w:r>
        <w:rPr>
          <w:rFonts w:hint="eastAsia"/>
          <w:u w:val="single" w:color="FF0000"/>
        </w:rPr>
        <w:t>２</w:t>
      </w:r>
      <w:r w:rsidRPr="00205E78">
        <w:rPr>
          <w:rFonts w:hint="eastAsia"/>
          <w:u w:val="single" w:color="FF0000"/>
        </w:rPr>
        <w:t xml:space="preserve">　新設）</w:t>
      </w:r>
    </w:p>
    <w:p w:rsidR="00003A37" w:rsidRPr="00046D8B" w:rsidRDefault="00003A37" w:rsidP="00003A37">
      <w:pPr>
        <w:ind w:left="178" w:hangingChars="85" w:hanging="178"/>
      </w:pPr>
      <w:r w:rsidRPr="00003A37">
        <w:rPr>
          <w:u w:val="single" w:color="FF0000"/>
        </w:rPr>
        <w:t>２</w:t>
      </w:r>
      <w:r w:rsidRPr="00003A37">
        <w:t xml:space="preserve">　法第二十四条第一項第四号（法第二十七条において準用する場合を含む。）に規定する政令で定める有価証券は、株券及び優先出資証券</w:t>
      </w:r>
      <w:r w:rsidRPr="00046D8B">
        <w:t>とし、同号に規定する政令で定める数は、五百とする。</w:t>
      </w:r>
      <w:r w:rsidRPr="00046D8B">
        <w:t xml:space="preserve"> </w:t>
      </w:r>
    </w:p>
    <w:p w:rsidR="00003A37" w:rsidRPr="00003A37" w:rsidRDefault="00003A37" w:rsidP="00003A37">
      <w:pPr>
        <w:rPr>
          <w:rFonts w:hint="eastAsia"/>
        </w:rPr>
      </w:pPr>
    </w:p>
    <w:p w:rsidR="0098218C" w:rsidRPr="00003A37" w:rsidRDefault="0098218C" w:rsidP="0098218C">
      <w:pPr>
        <w:rPr>
          <w:rFonts w:hint="eastAsia"/>
        </w:rPr>
      </w:pPr>
    </w:p>
    <w:p w:rsidR="0098218C" w:rsidRDefault="0098218C" w:rsidP="0098218C">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003A37">
        <w:rPr>
          <w:rFonts w:hint="eastAsia"/>
        </w:rPr>
        <w:tab/>
      </w:r>
      <w:r w:rsidR="00003A37">
        <w:rPr>
          <w:rFonts w:hint="eastAsia"/>
        </w:rPr>
        <w:t>（改正なし）</w:t>
      </w:r>
    </w:p>
    <w:p w:rsidR="0098218C" w:rsidRDefault="0098218C" w:rsidP="0098218C">
      <w:pPr>
        <w:rPr>
          <w:rFonts w:hint="eastAsia"/>
        </w:rPr>
      </w:pPr>
      <w:r>
        <w:rPr>
          <w:rFonts w:hint="eastAsia"/>
        </w:rPr>
        <w:lastRenderedPageBreak/>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003A37">
        <w:rPr>
          <w:rFonts w:hint="eastAsia"/>
        </w:rPr>
        <w:tab/>
      </w:r>
      <w:r w:rsidR="00003A37">
        <w:rPr>
          <w:rFonts w:hint="eastAsia"/>
        </w:rPr>
        <w:t>（改正なし）</w:t>
      </w:r>
    </w:p>
    <w:p w:rsidR="0098218C" w:rsidRDefault="0098218C" w:rsidP="0098218C">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003A37">
        <w:rPr>
          <w:rFonts w:hint="eastAsia"/>
        </w:rPr>
        <w:tab/>
      </w:r>
      <w:r w:rsidR="00003A37">
        <w:rPr>
          <w:rFonts w:hint="eastAsia"/>
        </w:rPr>
        <w:t>（改正なし）</w:t>
      </w:r>
    </w:p>
    <w:p w:rsidR="0098218C" w:rsidRDefault="0098218C" w:rsidP="0098218C">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003A37">
        <w:rPr>
          <w:rFonts w:hint="eastAsia"/>
        </w:rPr>
        <w:tab/>
      </w:r>
      <w:r w:rsidR="00003A37">
        <w:rPr>
          <w:rFonts w:hint="eastAsia"/>
        </w:rPr>
        <w:t>（改正なし）</w:t>
      </w:r>
    </w:p>
    <w:p w:rsidR="0098218C" w:rsidRDefault="0098218C" w:rsidP="0098218C">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003A37">
        <w:rPr>
          <w:rFonts w:hint="eastAsia"/>
        </w:rPr>
        <w:tab/>
      </w:r>
      <w:r w:rsidR="00003A37">
        <w:rPr>
          <w:rFonts w:hint="eastAsia"/>
        </w:rPr>
        <w:t>（改正なし）</w:t>
      </w:r>
    </w:p>
    <w:p w:rsidR="0098218C" w:rsidRDefault="0098218C" w:rsidP="0098218C">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003A37">
        <w:rPr>
          <w:rFonts w:hint="eastAsia"/>
        </w:rPr>
        <w:tab/>
      </w:r>
      <w:r w:rsidR="00003A37">
        <w:rPr>
          <w:rFonts w:hint="eastAsia"/>
        </w:rPr>
        <w:t>（改正なし）</w:t>
      </w:r>
    </w:p>
    <w:p w:rsidR="0098218C" w:rsidRDefault="0098218C" w:rsidP="0098218C">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003A37">
        <w:rPr>
          <w:rFonts w:hint="eastAsia"/>
        </w:rPr>
        <w:tab/>
      </w:r>
      <w:r w:rsidR="00003A37">
        <w:rPr>
          <w:rFonts w:hint="eastAsia"/>
        </w:rPr>
        <w:t>（改正なし）</w:t>
      </w:r>
    </w:p>
    <w:p w:rsidR="0098218C" w:rsidRDefault="0098218C" w:rsidP="0098218C">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003A37">
        <w:rPr>
          <w:rFonts w:hint="eastAsia"/>
        </w:rPr>
        <w:tab/>
      </w:r>
      <w:r w:rsidR="00003A37">
        <w:rPr>
          <w:rFonts w:hint="eastAsia"/>
        </w:rPr>
        <w:t>（改正なし）</w:t>
      </w:r>
    </w:p>
    <w:p w:rsidR="0098218C" w:rsidRDefault="0098218C" w:rsidP="0098218C">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003A37">
        <w:rPr>
          <w:rFonts w:hint="eastAsia"/>
        </w:rPr>
        <w:tab/>
      </w:r>
      <w:r w:rsidR="00003A37">
        <w:rPr>
          <w:rFonts w:hint="eastAsia"/>
        </w:rPr>
        <w:t>（改正なし）</w:t>
      </w:r>
    </w:p>
    <w:p w:rsidR="0098218C" w:rsidRDefault="0098218C" w:rsidP="0098218C">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003A37">
        <w:rPr>
          <w:rFonts w:hint="eastAsia"/>
        </w:rPr>
        <w:tab/>
      </w:r>
      <w:r w:rsidR="00003A37">
        <w:rPr>
          <w:rFonts w:hint="eastAsia"/>
        </w:rPr>
        <w:t>（改正なし）</w:t>
      </w:r>
    </w:p>
    <w:p w:rsidR="0098218C" w:rsidRDefault="0098218C" w:rsidP="0098218C">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003A37">
        <w:rPr>
          <w:rFonts w:hint="eastAsia"/>
        </w:rPr>
        <w:tab/>
      </w:r>
      <w:r w:rsidR="00003A37">
        <w:rPr>
          <w:rFonts w:hint="eastAsia"/>
        </w:rPr>
        <w:t>（改正なし）</w:t>
      </w:r>
    </w:p>
    <w:p w:rsidR="0098218C" w:rsidRDefault="0098218C" w:rsidP="0098218C">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003A37">
        <w:rPr>
          <w:rFonts w:hint="eastAsia"/>
        </w:rPr>
        <w:tab/>
      </w:r>
      <w:r w:rsidR="00003A37">
        <w:rPr>
          <w:rFonts w:hint="eastAsia"/>
        </w:rPr>
        <w:t>（改正なし）</w:t>
      </w:r>
    </w:p>
    <w:p w:rsidR="0098218C" w:rsidRDefault="0098218C" w:rsidP="0098218C">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003A37">
        <w:rPr>
          <w:rFonts w:hint="eastAsia"/>
        </w:rPr>
        <w:tab/>
      </w:r>
      <w:r w:rsidR="00003A37">
        <w:rPr>
          <w:rFonts w:hint="eastAsia"/>
        </w:rPr>
        <w:t>（改正なし）</w:t>
      </w:r>
    </w:p>
    <w:p w:rsidR="0098218C" w:rsidRDefault="0098218C" w:rsidP="0098218C">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003A37">
        <w:rPr>
          <w:rFonts w:hint="eastAsia"/>
        </w:rPr>
        <w:tab/>
      </w:r>
      <w:r w:rsidR="00003A37">
        <w:rPr>
          <w:rFonts w:hint="eastAsia"/>
        </w:rPr>
        <w:t>（改正なし）</w:t>
      </w:r>
    </w:p>
    <w:p w:rsidR="0098218C" w:rsidRDefault="0098218C" w:rsidP="0098218C">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003A37">
        <w:rPr>
          <w:rFonts w:hint="eastAsia"/>
        </w:rPr>
        <w:tab/>
      </w:r>
      <w:r w:rsidR="00003A37">
        <w:rPr>
          <w:rFonts w:hint="eastAsia"/>
        </w:rPr>
        <w:t>（改正なし）</w:t>
      </w:r>
    </w:p>
    <w:p w:rsidR="0098218C" w:rsidRDefault="0098218C" w:rsidP="0098218C">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003A37">
        <w:rPr>
          <w:rFonts w:hint="eastAsia"/>
        </w:rPr>
        <w:tab/>
      </w:r>
      <w:r w:rsidR="00003A37">
        <w:rPr>
          <w:rFonts w:hint="eastAsia"/>
        </w:rPr>
        <w:t>（改正なし）</w:t>
      </w:r>
    </w:p>
    <w:p w:rsidR="0098218C" w:rsidRDefault="0098218C" w:rsidP="0098218C">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003A37">
        <w:rPr>
          <w:rFonts w:hint="eastAsia"/>
        </w:rPr>
        <w:tab/>
      </w:r>
      <w:r w:rsidR="00003A37">
        <w:rPr>
          <w:rFonts w:hint="eastAsia"/>
        </w:rPr>
        <w:t>（改正なし）</w:t>
      </w:r>
    </w:p>
    <w:p w:rsidR="0098218C" w:rsidRDefault="0098218C" w:rsidP="0098218C">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003A37">
        <w:rPr>
          <w:rFonts w:hint="eastAsia"/>
        </w:rPr>
        <w:tab/>
      </w:r>
      <w:r w:rsidR="00003A37">
        <w:rPr>
          <w:rFonts w:hint="eastAsia"/>
        </w:rPr>
        <w:t>（改正なし）</w:t>
      </w:r>
    </w:p>
    <w:p w:rsidR="0098218C" w:rsidRDefault="0098218C" w:rsidP="0098218C">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003A37">
        <w:rPr>
          <w:rFonts w:hint="eastAsia"/>
        </w:rPr>
        <w:tab/>
      </w:r>
      <w:r w:rsidR="00003A37">
        <w:rPr>
          <w:rFonts w:hint="eastAsia"/>
        </w:rPr>
        <w:t>（改正なし）</w:t>
      </w:r>
    </w:p>
    <w:p w:rsidR="0098218C" w:rsidRDefault="0098218C" w:rsidP="0098218C">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003A37">
        <w:rPr>
          <w:rFonts w:hint="eastAsia"/>
        </w:rPr>
        <w:tab/>
      </w:r>
      <w:r w:rsidR="00003A37">
        <w:rPr>
          <w:rFonts w:hint="eastAsia"/>
        </w:rPr>
        <w:t>（改正なし）</w:t>
      </w:r>
    </w:p>
    <w:p w:rsidR="0098218C" w:rsidRDefault="0098218C" w:rsidP="0098218C">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003A37">
        <w:rPr>
          <w:rFonts w:hint="eastAsia"/>
        </w:rPr>
        <w:tab/>
      </w:r>
      <w:r w:rsidR="00003A37">
        <w:rPr>
          <w:rFonts w:hint="eastAsia"/>
        </w:rPr>
        <w:t>（改正なし）</w:t>
      </w:r>
    </w:p>
    <w:p w:rsidR="0098218C" w:rsidRDefault="0098218C" w:rsidP="0098218C">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003A37">
        <w:rPr>
          <w:rFonts w:hint="eastAsia"/>
        </w:rPr>
        <w:tab/>
      </w:r>
      <w:r w:rsidR="00003A37">
        <w:rPr>
          <w:rFonts w:hint="eastAsia"/>
        </w:rPr>
        <w:t>（改正なし）</w:t>
      </w:r>
    </w:p>
    <w:p w:rsidR="0098218C" w:rsidRDefault="0098218C" w:rsidP="0098218C">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003A37">
        <w:rPr>
          <w:rFonts w:hint="eastAsia"/>
        </w:rPr>
        <w:tab/>
      </w:r>
      <w:r w:rsidR="00003A37">
        <w:rPr>
          <w:rFonts w:hint="eastAsia"/>
        </w:rPr>
        <w:t>（改正なし）</w:t>
      </w:r>
    </w:p>
    <w:p w:rsidR="0098218C" w:rsidRDefault="0098218C" w:rsidP="0098218C">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003A37">
        <w:rPr>
          <w:rFonts w:hint="eastAsia"/>
        </w:rPr>
        <w:tab/>
      </w:r>
      <w:r w:rsidR="00003A37">
        <w:rPr>
          <w:rFonts w:hint="eastAsia"/>
        </w:rPr>
        <w:t>（改正なし）</w:t>
      </w:r>
    </w:p>
    <w:p w:rsidR="0098218C" w:rsidRDefault="0098218C" w:rsidP="0098218C">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003A37">
        <w:rPr>
          <w:rFonts w:hint="eastAsia"/>
        </w:rPr>
        <w:tab/>
      </w:r>
      <w:r w:rsidR="00003A37">
        <w:rPr>
          <w:rFonts w:hint="eastAsia"/>
        </w:rPr>
        <w:t>（改正なし）</w:t>
      </w:r>
    </w:p>
    <w:p w:rsidR="0098218C" w:rsidRDefault="0098218C" w:rsidP="0098218C">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003A37">
        <w:rPr>
          <w:rFonts w:hint="eastAsia"/>
        </w:rPr>
        <w:tab/>
      </w:r>
      <w:r w:rsidR="00003A37">
        <w:rPr>
          <w:rFonts w:hint="eastAsia"/>
        </w:rPr>
        <w:t>（改正なし）</w:t>
      </w:r>
    </w:p>
    <w:p w:rsidR="0098218C" w:rsidRDefault="0098218C" w:rsidP="0098218C">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sidR="00003A37">
        <w:rPr>
          <w:rFonts w:hint="eastAsia"/>
        </w:rPr>
        <w:tab/>
      </w:r>
      <w:r w:rsidR="00003A37">
        <w:rPr>
          <w:rFonts w:hint="eastAsia"/>
        </w:rPr>
        <w:t>（改正なし）</w:t>
      </w:r>
    </w:p>
    <w:p w:rsidR="0098218C" w:rsidRDefault="0098218C" w:rsidP="0098218C">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003A37">
        <w:rPr>
          <w:rFonts w:hint="eastAsia"/>
        </w:rPr>
        <w:tab/>
      </w:r>
      <w:r w:rsidR="00003A37">
        <w:rPr>
          <w:rFonts w:hint="eastAsia"/>
        </w:rPr>
        <w:t>（改正なし）</w:t>
      </w:r>
    </w:p>
    <w:p w:rsidR="0098218C" w:rsidRDefault="0098218C" w:rsidP="0098218C">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003A37">
        <w:rPr>
          <w:rFonts w:hint="eastAsia"/>
        </w:rPr>
        <w:tab/>
      </w:r>
      <w:r w:rsidR="00003A37">
        <w:rPr>
          <w:rFonts w:hint="eastAsia"/>
        </w:rPr>
        <w:t>（改正なし）</w:t>
      </w:r>
    </w:p>
    <w:p w:rsidR="0098218C" w:rsidRDefault="0098218C" w:rsidP="0098218C">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003A37">
        <w:rPr>
          <w:rFonts w:hint="eastAsia"/>
        </w:rPr>
        <w:tab/>
      </w:r>
      <w:r w:rsidR="00003A37">
        <w:rPr>
          <w:rFonts w:hint="eastAsia"/>
        </w:rPr>
        <w:t>（改正なし）</w:t>
      </w:r>
    </w:p>
    <w:p w:rsidR="0098218C" w:rsidRDefault="0098218C" w:rsidP="0098218C">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003A37">
        <w:rPr>
          <w:rFonts w:hint="eastAsia"/>
        </w:rPr>
        <w:tab/>
      </w:r>
      <w:r w:rsidR="00003A37">
        <w:rPr>
          <w:rFonts w:hint="eastAsia"/>
        </w:rPr>
        <w:t>（改正なし）</w:t>
      </w:r>
    </w:p>
    <w:p w:rsidR="0098218C" w:rsidRDefault="0098218C" w:rsidP="0098218C">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003A37">
        <w:rPr>
          <w:rFonts w:hint="eastAsia"/>
        </w:rPr>
        <w:tab/>
      </w:r>
      <w:r w:rsidR="00003A37">
        <w:rPr>
          <w:rFonts w:hint="eastAsia"/>
        </w:rPr>
        <w:t>（改正なし）</w:t>
      </w:r>
    </w:p>
    <w:p w:rsidR="0098218C" w:rsidRDefault="0098218C" w:rsidP="0098218C">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003A37">
        <w:rPr>
          <w:rFonts w:hint="eastAsia"/>
        </w:rPr>
        <w:tab/>
      </w:r>
      <w:r w:rsidR="00003A37">
        <w:rPr>
          <w:rFonts w:hint="eastAsia"/>
        </w:rPr>
        <w:t>（改正なし）</w:t>
      </w:r>
    </w:p>
    <w:p w:rsidR="0098218C" w:rsidRDefault="0098218C" w:rsidP="0098218C">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003A37">
        <w:rPr>
          <w:rFonts w:hint="eastAsia"/>
        </w:rPr>
        <w:tab/>
      </w:r>
      <w:r w:rsidR="00003A37">
        <w:rPr>
          <w:rFonts w:hint="eastAsia"/>
        </w:rPr>
        <w:t>（改正なし）</w:t>
      </w:r>
    </w:p>
    <w:p w:rsidR="0098218C" w:rsidRDefault="0098218C" w:rsidP="0098218C">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003A37">
        <w:rPr>
          <w:rFonts w:hint="eastAsia"/>
        </w:rPr>
        <w:tab/>
      </w:r>
      <w:r w:rsidR="00003A37">
        <w:rPr>
          <w:rFonts w:hint="eastAsia"/>
        </w:rPr>
        <w:t>（改正なし）</w:t>
      </w:r>
    </w:p>
    <w:p w:rsidR="0098218C" w:rsidRDefault="0098218C" w:rsidP="0098218C">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003A37">
        <w:rPr>
          <w:rFonts w:hint="eastAsia"/>
        </w:rPr>
        <w:tab/>
      </w:r>
      <w:r w:rsidR="00003A37">
        <w:rPr>
          <w:rFonts w:hint="eastAsia"/>
        </w:rPr>
        <w:t>（改正なし）</w:t>
      </w:r>
    </w:p>
    <w:p w:rsidR="0098218C" w:rsidRDefault="0098218C" w:rsidP="0098218C">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003A37">
        <w:rPr>
          <w:rFonts w:hint="eastAsia"/>
        </w:rPr>
        <w:tab/>
      </w:r>
      <w:r w:rsidR="00003A37">
        <w:rPr>
          <w:rFonts w:hint="eastAsia"/>
        </w:rPr>
        <w:t>（改正なし）</w:t>
      </w:r>
    </w:p>
    <w:p w:rsidR="0098218C" w:rsidRDefault="0098218C" w:rsidP="0098218C">
      <w:pPr>
        <w:rPr>
          <w:rFonts w:hint="eastAsia"/>
        </w:rPr>
      </w:pPr>
      <w:r>
        <w:rPr>
          <w:rFonts w:hint="eastAsia"/>
        </w:rPr>
        <w:lastRenderedPageBreak/>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003A37">
        <w:rPr>
          <w:rFonts w:hint="eastAsia"/>
        </w:rPr>
        <w:tab/>
      </w:r>
      <w:r w:rsidR="00003A37">
        <w:rPr>
          <w:rFonts w:hint="eastAsia"/>
        </w:rPr>
        <w:t>（改正なし）</w:t>
      </w:r>
    </w:p>
    <w:p w:rsidR="0098218C" w:rsidRDefault="0098218C" w:rsidP="0098218C">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003A37">
        <w:rPr>
          <w:rFonts w:hint="eastAsia"/>
        </w:rPr>
        <w:tab/>
      </w:r>
      <w:r w:rsidR="00003A37">
        <w:rPr>
          <w:rFonts w:hint="eastAsia"/>
        </w:rPr>
        <w:t>（改正なし）</w:t>
      </w:r>
    </w:p>
    <w:p w:rsidR="0098218C" w:rsidRDefault="0098218C" w:rsidP="0098218C">
      <w:pPr>
        <w:rPr>
          <w:rFonts w:hint="eastAsia"/>
        </w:rPr>
      </w:pPr>
      <w:r>
        <w:rPr>
          <w:rFonts w:hint="eastAsia"/>
        </w:rPr>
        <w:t>【</w:t>
      </w:r>
      <w:r w:rsidR="00BE2EF4">
        <w:rPr>
          <w:rFonts w:hint="eastAsia"/>
        </w:rPr>
        <w:t>平成</w:t>
      </w:r>
      <w:r w:rsidR="00BE2EF4">
        <w:rPr>
          <w:rFonts w:hint="eastAsia"/>
        </w:rPr>
        <w:t>12</w:t>
      </w:r>
      <w:r w:rsidR="00BE2EF4">
        <w:rPr>
          <w:rFonts w:hint="eastAsia"/>
        </w:rPr>
        <w:t>年</w:t>
      </w:r>
      <w:r w:rsidR="00BE2EF4">
        <w:rPr>
          <w:rFonts w:hint="eastAsia"/>
        </w:rPr>
        <w:t>11</w:t>
      </w:r>
      <w:r w:rsidR="00BE2EF4">
        <w:rPr>
          <w:rFonts w:hint="eastAsia"/>
        </w:rPr>
        <w:t>月</w:t>
      </w:r>
      <w:r w:rsidR="00BE2EF4">
        <w:rPr>
          <w:rFonts w:hint="eastAsia"/>
        </w:rPr>
        <w:t>17</w:t>
      </w:r>
      <w:r w:rsidR="00BE2EF4">
        <w:rPr>
          <w:rFonts w:hint="eastAsia"/>
        </w:rPr>
        <w:t>日</w:t>
      </w:r>
      <w:r w:rsidR="00BE2EF4">
        <w:rPr>
          <w:rFonts w:hint="eastAsia"/>
        </w:rPr>
        <w:tab/>
      </w:r>
      <w:r w:rsidR="00BE2EF4">
        <w:rPr>
          <w:rFonts w:hint="eastAsia"/>
        </w:rPr>
        <w:t>政令第</w:t>
      </w:r>
      <w:r w:rsidR="00BE2EF4">
        <w:rPr>
          <w:rFonts w:hint="eastAsia"/>
        </w:rPr>
        <w:t>483</w:t>
      </w:r>
      <w:r w:rsidR="00BE2EF4">
        <w:rPr>
          <w:rFonts w:hint="eastAsia"/>
        </w:rPr>
        <w:t>号</w:t>
      </w:r>
      <w:r>
        <w:rPr>
          <w:rFonts w:hint="eastAsia"/>
        </w:rPr>
        <w:t>】</w:t>
      </w:r>
      <w:r w:rsidR="00003A37">
        <w:rPr>
          <w:rFonts w:hint="eastAsia"/>
        </w:rPr>
        <w:tab/>
      </w:r>
      <w:r w:rsidR="00003A37">
        <w:rPr>
          <w:rFonts w:hint="eastAsia"/>
        </w:rPr>
        <w:t>（改正なし）</w:t>
      </w:r>
    </w:p>
    <w:p w:rsidR="0098218C" w:rsidRDefault="0098218C" w:rsidP="0098218C">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003A37">
        <w:rPr>
          <w:rFonts w:hint="eastAsia"/>
        </w:rPr>
        <w:tab/>
      </w:r>
      <w:r w:rsidR="00003A37">
        <w:rPr>
          <w:rFonts w:hint="eastAsia"/>
        </w:rPr>
        <w:t>（改正なし）</w:t>
      </w:r>
    </w:p>
    <w:p w:rsidR="0098218C" w:rsidRDefault="0098218C" w:rsidP="0098218C">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003A37">
        <w:rPr>
          <w:rFonts w:hint="eastAsia"/>
        </w:rPr>
        <w:tab/>
      </w:r>
      <w:r w:rsidR="00003A37">
        <w:rPr>
          <w:rFonts w:hint="eastAsia"/>
        </w:rPr>
        <w:t>（改正なし）</w:t>
      </w:r>
    </w:p>
    <w:p w:rsidR="0098218C" w:rsidRDefault="0098218C" w:rsidP="0098218C">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003A37">
        <w:rPr>
          <w:rFonts w:hint="eastAsia"/>
        </w:rPr>
        <w:tab/>
      </w:r>
      <w:r w:rsidR="00003A37">
        <w:rPr>
          <w:rFonts w:hint="eastAsia"/>
        </w:rPr>
        <w:t>（改正なし）</w:t>
      </w:r>
    </w:p>
    <w:p w:rsidR="00F4584C" w:rsidRDefault="00F4584C" w:rsidP="00F4584C">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sidR="00003A37">
        <w:rPr>
          <w:rFonts w:hint="eastAsia"/>
        </w:rPr>
        <w:tab/>
      </w:r>
      <w:r w:rsidR="00003A37">
        <w:rPr>
          <w:rFonts w:hint="eastAsia"/>
        </w:rPr>
        <w:t>（改正なし）</w:t>
      </w:r>
    </w:p>
    <w:p w:rsidR="00F4584C" w:rsidRDefault="00F4584C" w:rsidP="00F4584C">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r w:rsidR="00003A37">
        <w:rPr>
          <w:rFonts w:hint="eastAsia"/>
        </w:rPr>
        <w:tab/>
      </w:r>
      <w:r w:rsidR="00003A37">
        <w:rPr>
          <w:rFonts w:hint="eastAsia"/>
        </w:rPr>
        <w:t>（改正なし）</w:t>
      </w:r>
    </w:p>
    <w:p w:rsidR="00F4584C" w:rsidRDefault="00F4584C" w:rsidP="00F4584C">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sidR="00003A37">
        <w:rPr>
          <w:rFonts w:hint="eastAsia"/>
        </w:rPr>
        <w:tab/>
      </w:r>
      <w:r w:rsidR="00003A37">
        <w:rPr>
          <w:rFonts w:hint="eastAsia"/>
        </w:rPr>
        <w:t>（改正なし）</w:t>
      </w:r>
    </w:p>
    <w:p w:rsidR="00F4584C" w:rsidRDefault="00F4584C" w:rsidP="00F4584C">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sidR="00003A37">
        <w:rPr>
          <w:rFonts w:hint="eastAsia"/>
        </w:rPr>
        <w:tab/>
      </w:r>
      <w:r w:rsidR="00003A37">
        <w:rPr>
          <w:rFonts w:hint="eastAsia"/>
        </w:rPr>
        <w:t>（改正なし）</w:t>
      </w:r>
    </w:p>
    <w:p w:rsidR="00F4584C" w:rsidRDefault="00F4584C" w:rsidP="00F4584C">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sidR="00003A37">
        <w:rPr>
          <w:rFonts w:hint="eastAsia"/>
        </w:rPr>
        <w:tab/>
      </w:r>
      <w:r w:rsidR="00003A37">
        <w:rPr>
          <w:rFonts w:hint="eastAsia"/>
        </w:rPr>
        <w:t>（改正なし）</w:t>
      </w:r>
    </w:p>
    <w:p w:rsidR="00F4584C" w:rsidRDefault="00F4584C" w:rsidP="00F4584C">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sidR="00003A37">
        <w:rPr>
          <w:rFonts w:hint="eastAsia"/>
        </w:rPr>
        <w:tab/>
      </w:r>
      <w:r w:rsidR="00003A37">
        <w:rPr>
          <w:rFonts w:hint="eastAsia"/>
        </w:rPr>
        <w:t>（改正なし）</w:t>
      </w:r>
    </w:p>
    <w:p w:rsidR="00F4584C" w:rsidRDefault="00F4584C" w:rsidP="00F4584C">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r w:rsidR="00003A37">
        <w:rPr>
          <w:rFonts w:hint="eastAsia"/>
        </w:rPr>
        <w:tab/>
      </w:r>
      <w:r w:rsidR="00003A37">
        <w:rPr>
          <w:rFonts w:hint="eastAsia"/>
        </w:rPr>
        <w:t>（改正なし）</w:t>
      </w:r>
    </w:p>
    <w:p w:rsidR="00F4584C" w:rsidRDefault="00F4584C" w:rsidP="00F4584C">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sidR="00003A37">
        <w:rPr>
          <w:rFonts w:hint="eastAsia"/>
        </w:rPr>
        <w:tab/>
      </w:r>
      <w:r w:rsidR="00003A37">
        <w:rPr>
          <w:rFonts w:hint="eastAsia"/>
        </w:rPr>
        <w:t>（改正なし）</w:t>
      </w:r>
    </w:p>
    <w:p w:rsidR="00F4584C" w:rsidRDefault="00F4584C" w:rsidP="00F4584C">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sidR="00003A37">
        <w:rPr>
          <w:rFonts w:hint="eastAsia"/>
        </w:rPr>
        <w:tab/>
      </w:r>
      <w:r w:rsidR="00003A37">
        <w:rPr>
          <w:rFonts w:hint="eastAsia"/>
        </w:rPr>
        <w:t>（改正なし）</w:t>
      </w:r>
    </w:p>
    <w:p w:rsidR="00F4584C" w:rsidRDefault="00F4584C" w:rsidP="00F4584C">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sidR="00003A37">
        <w:rPr>
          <w:rFonts w:hint="eastAsia"/>
        </w:rPr>
        <w:tab/>
      </w:r>
      <w:r w:rsidR="00003A37">
        <w:rPr>
          <w:rFonts w:hint="eastAsia"/>
        </w:rPr>
        <w:t>（改正なし）</w:t>
      </w:r>
    </w:p>
    <w:p w:rsidR="00F4584C" w:rsidRDefault="00F4584C" w:rsidP="00F4584C">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sidR="00003A37">
        <w:rPr>
          <w:rFonts w:hint="eastAsia"/>
        </w:rPr>
        <w:tab/>
      </w:r>
      <w:r w:rsidR="00003A37">
        <w:rPr>
          <w:rFonts w:hint="eastAsia"/>
        </w:rPr>
        <w:t>（改正なし）</w:t>
      </w:r>
    </w:p>
    <w:p w:rsidR="00F4584C" w:rsidRDefault="00F4584C" w:rsidP="00F4584C">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sidR="00003A37">
        <w:rPr>
          <w:rFonts w:hint="eastAsia"/>
        </w:rPr>
        <w:tab/>
      </w:r>
      <w:r w:rsidR="00003A37">
        <w:rPr>
          <w:rFonts w:hint="eastAsia"/>
        </w:rPr>
        <w:t>（改正なし）</w:t>
      </w:r>
    </w:p>
    <w:p w:rsidR="00F4584C" w:rsidRDefault="00F4584C" w:rsidP="00F4584C">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sidR="00003A37">
        <w:rPr>
          <w:rFonts w:hint="eastAsia"/>
        </w:rPr>
        <w:tab/>
      </w:r>
      <w:r w:rsidR="00003A37">
        <w:rPr>
          <w:rFonts w:hint="eastAsia"/>
        </w:rPr>
        <w:t>（改正なし）</w:t>
      </w:r>
    </w:p>
    <w:p w:rsidR="007D1757" w:rsidRDefault="007D1757" w:rsidP="007D1757">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sidR="00003A37">
        <w:rPr>
          <w:rFonts w:hint="eastAsia"/>
        </w:rPr>
        <w:tab/>
      </w:r>
      <w:r w:rsidR="00003A37">
        <w:rPr>
          <w:rFonts w:hint="eastAsia"/>
        </w:rPr>
        <w:t>（改正なし）</w:t>
      </w:r>
    </w:p>
    <w:p w:rsidR="007D1757" w:rsidRDefault="007D1757" w:rsidP="007D1757">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sidR="00003A37">
        <w:rPr>
          <w:rFonts w:hint="eastAsia"/>
        </w:rPr>
        <w:tab/>
      </w:r>
      <w:r w:rsidR="00003A37">
        <w:rPr>
          <w:rFonts w:hint="eastAsia"/>
        </w:rPr>
        <w:t>（改正なし）</w:t>
      </w:r>
    </w:p>
    <w:p w:rsidR="00F4584C" w:rsidRDefault="00F4584C" w:rsidP="00F4584C">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sidR="00003A37">
        <w:rPr>
          <w:rFonts w:hint="eastAsia"/>
        </w:rPr>
        <w:tab/>
      </w:r>
      <w:r w:rsidR="00003A37">
        <w:rPr>
          <w:rFonts w:hint="eastAsia"/>
        </w:rPr>
        <w:t>（改正なし）</w:t>
      </w:r>
    </w:p>
    <w:p w:rsidR="00F4584C" w:rsidRDefault="00F4584C" w:rsidP="00F4584C">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sidR="00003A37">
        <w:rPr>
          <w:rFonts w:hint="eastAsia"/>
        </w:rPr>
        <w:tab/>
      </w:r>
      <w:r w:rsidR="00003A37">
        <w:rPr>
          <w:rFonts w:hint="eastAsia"/>
        </w:rPr>
        <w:t>（改正なし）</w:t>
      </w:r>
    </w:p>
    <w:p w:rsidR="00F4584C" w:rsidRDefault="00F4584C" w:rsidP="00F4584C">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r w:rsidR="00003A37">
        <w:rPr>
          <w:rFonts w:hint="eastAsia"/>
        </w:rPr>
        <w:tab/>
      </w:r>
      <w:r w:rsidR="00003A37">
        <w:rPr>
          <w:rFonts w:hint="eastAsia"/>
        </w:rPr>
        <w:t>（改正なし）</w:t>
      </w:r>
    </w:p>
    <w:p w:rsidR="00EE745C" w:rsidRDefault="00F4584C" w:rsidP="00EE745C">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p>
    <w:p w:rsidR="00EE745C" w:rsidRDefault="00EE745C" w:rsidP="00EE745C">
      <w:pPr>
        <w:rPr>
          <w:rFonts w:hint="eastAsia"/>
        </w:rPr>
      </w:pPr>
    </w:p>
    <w:p w:rsidR="00EE745C" w:rsidRDefault="00EE745C" w:rsidP="00EE745C">
      <w:pPr>
        <w:rPr>
          <w:rFonts w:hint="eastAsia"/>
        </w:rPr>
      </w:pPr>
      <w:r>
        <w:rPr>
          <w:rFonts w:hint="eastAsia"/>
        </w:rPr>
        <w:t>（改正後）</w:t>
      </w:r>
    </w:p>
    <w:p w:rsidR="00EE745C" w:rsidRPr="00046D8B" w:rsidRDefault="00EE745C" w:rsidP="00EE745C">
      <w:pPr>
        <w:ind w:leftChars="85" w:left="178"/>
      </w:pPr>
      <w:r w:rsidRPr="00046D8B">
        <w:t>（有価証券報告書の提出を要することとなる有価証券の所有者数等）</w:t>
      </w:r>
      <w:r w:rsidRPr="00046D8B">
        <w:t xml:space="preserve"> </w:t>
      </w:r>
    </w:p>
    <w:p w:rsidR="00EE745C" w:rsidRPr="00046D8B" w:rsidRDefault="00EE745C" w:rsidP="00EE745C">
      <w:pPr>
        <w:ind w:left="179" w:hangingChars="85" w:hanging="179"/>
      </w:pPr>
      <w:r w:rsidRPr="00046D8B">
        <w:rPr>
          <w:b/>
          <w:bCs/>
        </w:rPr>
        <w:t>第三条の六</w:t>
      </w:r>
      <w:r w:rsidRPr="00046D8B">
        <w:t xml:space="preserve">　法</w:t>
      </w:r>
      <w:r w:rsidRPr="00EE745C">
        <w:rPr>
          <w:u w:val="single" w:color="FF0000"/>
        </w:rPr>
        <w:t>第二十四条第一項ただし書</w:t>
      </w:r>
      <w:r w:rsidRPr="0077279D">
        <w:rPr>
          <w:u w:val="single" w:color="FF0000"/>
        </w:rPr>
        <w:t>（法第二十七条において準用する場合を含む。）</w:t>
      </w:r>
      <w:r w:rsidRPr="00046D8B">
        <w:t>に規定する政令で定める数は、三百とする。</w:t>
      </w:r>
      <w:r w:rsidRPr="00046D8B">
        <w:t xml:space="preserve"> </w:t>
      </w:r>
    </w:p>
    <w:p w:rsidR="00EE745C" w:rsidRPr="00046D8B" w:rsidRDefault="00EE745C" w:rsidP="00EE745C">
      <w:pPr>
        <w:ind w:left="178" w:hangingChars="85" w:hanging="178"/>
      </w:pPr>
      <w:r w:rsidRPr="00046D8B">
        <w:t>２　法</w:t>
      </w:r>
      <w:r w:rsidRPr="00EE745C">
        <w:rPr>
          <w:u w:val="single" w:color="FF0000"/>
        </w:rPr>
        <w:t>第二十四条第一項第四号</w:t>
      </w:r>
      <w:r w:rsidRPr="00CC4191">
        <w:rPr>
          <w:u w:val="single" w:color="FF0000"/>
        </w:rPr>
        <w:t>（法第二十七条において準用する場合を含む。）</w:t>
      </w:r>
      <w:r w:rsidRPr="00046D8B">
        <w:t>に規定する政令で定める有価証券は、</w:t>
      </w:r>
      <w:r w:rsidRPr="00EE745C">
        <w:rPr>
          <w:u w:val="single" w:color="FF0000"/>
        </w:rPr>
        <w:t>株券</w:t>
      </w:r>
      <w:r w:rsidRPr="00CC4191">
        <w:rPr>
          <w:u w:val="single" w:color="FF0000"/>
        </w:rPr>
        <w:t>及び優先出資証券</w:t>
      </w:r>
      <w:r w:rsidRPr="00046D8B">
        <w:t>とし、同号に規定する政令で定める数は、五百とする。</w:t>
      </w:r>
      <w:r w:rsidRPr="00046D8B">
        <w:t xml:space="preserve"> </w:t>
      </w:r>
    </w:p>
    <w:p w:rsidR="00EE745C" w:rsidRPr="00EE745C" w:rsidRDefault="00EE745C" w:rsidP="00EE745C">
      <w:pPr>
        <w:ind w:left="178" w:hangingChars="85" w:hanging="178"/>
        <w:rPr>
          <w:rFonts w:hint="eastAsia"/>
        </w:rPr>
      </w:pPr>
    </w:p>
    <w:p w:rsidR="00EE745C" w:rsidRDefault="00EE745C" w:rsidP="00EE745C">
      <w:pPr>
        <w:ind w:left="178" w:hangingChars="85" w:hanging="178"/>
        <w:rPr>
          <w:rFonts w:hint="eastAsia"/>
        </w:rPr>
      </w:pPr>
      <w:r>
        <w:rPr>
          <w:rFonts w:hint="eastAsia"/>
        </w:rPr>
        <w:t>（改正前）</w:t>
      </w:r>
    </w:p>
    <w:p w:rsidR="00EE745C" w:rsidRPr="00046D8B" w:rsidRDefault="00EE745C" w:rsidP="00EE745C">
      <w:pPr>
        <w:ind w:leftChars="85" w:left="178"/>
      </w:pPr>
      <w:r w:rsidRPr="00046D8B">
        <w:t>（有価証券報告書の提出を要することとなる有価証券の所有者数等）</w:t>
      </w:r>
      <w:r w:rsidRPr="00046D8B">
        <w:t xml:space="preserve"> </w:t>
      </w:r>
    </w:p>
    <w:p w:rsidR="00EE745C" w:rsidRPr="00046D8B" w:rsidRDefault="00EE745C" w:rsidP="00EE745C">
      <w:pPr>
        <w:ind w:left="179" w:hangingChars="85" w:hanging="179"/>
      </w:pPr>
      <w:r w:rsidRPr="00046D8B">
        <w:rPr>
          <w:b/>
          <w:bCs/>
        </w:rPr>
        <w:lastRenderedPageBreak/>
        <w:t>第三条の六</w:t>
      </w:r>
      <w:r w:rsidRPr="00046D8B">
        <w:t xml:space="preserve">　法</w:t>
      </w:r>
      <w:r w:rsidRPr="00EE745C">
        <w:rPr>
          <w:u w:val="single" w:color="FF0000"/>
        </w:rPr>
        <w:t>第二十四条第一項ただし書</w:t>
      </w:r>
      <w:r w:rsidRPr="00046D8B">
        <w:t>に規定する政令で定める数は、三百とする。</w:t>
      </w:r>
      <w:r w:rsidRPr="00046D8B">
        <w:t xml:space="preserve"> </w:t>
      </w:r>
    </w:p>
    <w:p w:rsidR="00EE745C" w:rsidRPr="00046D8B" w:rsidRDefault="00EE745C" w:rsidP="00EE745C">
      <w:pPr>
        <w:ind w:left="178" w:hangingChars="85" w:hanging="178"/>
      </w:pPr>
      <w:r w:rsidRPr="00046D8B">
        <w:t>２　法</w:t>
      </w:r>
      <w:r w:rsidRPr="00EE745C">
        <w:rPr>
          <w:u w:val="single" w:color="FF0000"/>
        </w:rPr>
        <w:t>第二十四条第一項第四号</w:t>
      </w:r>
      <w:r w:rsidRPr="00046D8B">
        <w:t>に規定する政令で定める有価証券は、</w:t>
      </w:r>
      <w:r w:rsidRPr="00EE745C">
        <w:rPr>
          <w:u w:val="single" w:color="FF0000"/>
        </w:rPr>
        <w:t>株券</w:t>
      </w:r>
      <w:r w:rsidRPr="00046D8B">
        <w:t>とし、同号に規定する政令で定める数は、五百とする。</w:t>
      </w:r>
      <w:r w:rsidRPr="00046D8B">
        <w:t xml:space="preserve"> </w:t>
      </w:r>
    </w:p>
    <w:p w:rsidR="00EE745C" w:rsidRPr="00EE745C" w:rsidRDefault="00EE745C" w:rsidP="00EE745C">
      <w:pPr>
        <w:ind w:left="178" w:hangingChars="85" w:hanging="178"/>
        <w:rPr>
          <w:rFonts w:hint="eastAsia"/>
        </w:rPr>
      </w:pPr>
    </w:p>
    <w:p w:rsidR="00F4584C" w:rsidRDefault="00F4584C" w:rsidP="00F4584C">
      <w:pPr>
        <w:rPr>
          <w:rFonts w:hint="eastAsia"/>
        </w:rPr>
      </w:pPr>
    </w:p>
    <w:p w:rsidR="00F4584C" w:rsidRDefault="00F4584C" w:rsidP="00F4584C">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p>
    <w:p w:rsidR="00F4584C" w:rsidRDefault="00F4584C" w:rsidP="00F4584C">
      <w:pPr>
        <w:rPr>
          <w:rFonts w:hint="eastAsia"/>
        </w:rPr>
      </w:pPr>
    </w:p>
    <w:p w:rsidR="00F4584C" w:rsidRDefault="00F4584C" w:rsidP="00F4584C">
      <w:pPr>
        <w:rPr>
          <w:rFonts w:hint="eastAsia"/>
        </w:rPr>
      </w:pPr>
      <w:r>
        <w:rPr>
          <w:rFonts w:hint="eastAsia"/>
        </w:rPr>
        <w:t>（改正後）</w:t>
      </w:r>
    </w:p>
    <w:p w:rsidR="00F4584C" w:rsidRPr="00046D8B" w:rsidRDefault="00F4584C" w:rsidP="00F4584C">
      <w:pPr>
        <w:ind w:leftChars="85" w:left="178"/>
      </w:pPr>
      <w:r w:rsidRPr="00046D8B">
        <w:t>（有価証券報告書の提出を要することとなる有価証券の所有者数等）</w:t>
      </w:r>
      <w:r w:rsidRPr="00046D8B">
        <w:t xml:space="preserve"> </w:t>
      </w:r>
    </w:p>
    <w:p w:rsidR="00F4584C" w:rsidRPr="00046D8B" w:rsidRDefault="00F4584C" w:rsidP="00F4584C">
      <w:pPr>
        <w:ind w:left="179" w:hangingChars="85" w:hanging="179"/>
      </w:pPr>
      <w:r w:rsidRPr="00046D8B">
        <w:rPr>
          <w:b/>
          <w:bCs/>
        </w:rPr>
        <w:t>第三条の六</w:t>
      </w:r>
      <w:r w:rsidRPr="00046D8B">
        <w:t xml:space="preserve">　法第二十四条第一項ただし書に規定する政令で定める数は、三百とする。</w:t>
      </w:r>
      <w:r w:rsidRPr="00046D8B">
        <w:t xml:space="preserve"> </w:t>
      </w:r>
    </w:p>
    <w:p w:rsidR="00F4584C" w:rsidRPr="00046D8B" w:rsidRDefault="00F4584C" w:rsidP="00F4584C">
      <w:pPr>
        <w:ind w:left="178" w:hangingChars="85" w:hanging="178"/>
      </w:pPr>
      <w:r w:rsidRPr="00046D8B">
        <w:t>２　法第二十四条第一項第四号に規定する政令で定める有価証券は、株券とし、同号に規定する政令で定める数は、五百とする。</w:t>
      </w:r>
      <w:r w:rsidRPr="00046D8B">
        <w:t xml:space="preserve"> </w:t>
      </w:r>
    </w:p>
    <w:p w:rsidR="00F4584C" w:rsidRPr="00F4584C" w:rsidRDefault="00F4584C" w:rsidP="00F4584C">
      <w:pPr>
        <w:ind w:left="178" w:hangingChars="85" w:hanging="178"/>
        <w:rPr>
          <w:rFonts w:hint="eastAsia"/>
        </w:rPr>
      </w:pPr>
    </w:p>
    <w:p w:rsidR="00F4584C" w:rsidRDefault="00F4584C" w:rsidP="00F4584C">
      <w:pPr>
        <w:ind w:left="178" w:hangingChars="85" w:hanging="178"/>
        <w:rPr>
          <w:rFonts w:hint="eastAsia"/>
        </w:rPr>
      </w:pPr>
      <w:r>
        <w:rPr>
          <w:rFonts w:hint="eastAsia"/>
        </w:rPr>
        <w:t>（改正前）</w:t>
      </w:r>
    </w:p>
    <w:p w:rsidR="00F4584C" w:rsidRPr="00205E78" w:rsidRDefault="00F4584C" w:rsidP="00F4584C">
      <w:pPr>
        <w:rPr>
          <w:rFonts w:hint="eastAsia"/>
          <w:u w:val="single" w:color="FF0000"/>
        </w:rPr>
      </w:pPr>
      <w:r>
        <w:rPr>
          <w:rFonts w:hint="eastAsia"/>
          <w:u w:val="single" w:color="FF0000"/>
        </w:rPr>
        <w:t>（</w:t>
      </w:r>
      <w:r w:rsidRPr="00205E78">
        <w:rPr>
          <w:rFonts w:hint="eastAsia"/>
          <w:u w:val="single" w:color="FF0000"/>
        </w:rPr>
        <w:t>新設）</w:t>
      </w:r>
    </w:p>
    <w:p w:rsidR="006F7A7D" w:rsidRPr="00F4584C" w:rsidRDefault="006F7A7D">
      <w:pPr>
        <w:rPr>
          <w:rFonts w:hint="eastAsia"/>
        </w:rPr>
      </w:pPr>
    </w:p>
    <w:sectPr w:rsidR="006F7A7D" w:rsidRPr="00F4584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2601" w:rsidRDefault="00D82601">
      <w:r>
        <w:separator/>
      </w:r>
    </w:p>
  </w:endnote>
  <w:endnote w:type="continuationSeparator" w:id="0">
    <w:p w:rsidR="00D82601" w:rsidRDefault="00D82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1965" w:rsidRDefault="00941965" w:rsidP="004E095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41965" w:rsidRDefault="00941965" w:rsidP="00F4584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1965" w:rsidRDefault="00941965" w:rsidP="004E095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41E1B">
      <w:rPr>
        <w:rStyle w:val="a4"/>
        <w:noProof/>
      </w:rPr>
      <w:t>1</w:t>
    </w:r>
    <w:r>
      <w:rPr>
        <w:rStyle w:val="a4"/>
      </w:rPr>
      <w:fldChar w:fldCharType="end"/>
    </w:r>
  </w:p>
  <w:p w:rsidR="00941965" w:rsidRDefault="00003A37" w:rsidP="00003A37">
    <w:pPr>
      <w:pStyle w:val="a3"/>
      <w:ind w:right="360"/>
    </w:pPr>
    <w:r>
      <w:rPr>
        <w:rFonts w:ascii="Times New Roman" w:hAnsi="Times New Roman" w:hint="eastAsia"/>
        <w:noProof/>
        <w:kern w:val="0"/>
        <w:szCs w:val="21"/>
      </w:rPr>
      <w:t xml:space="preserve">金融商品取引法施行令　</w:t>
    </w:r>
    <w:r w:rsidRPr="00003A37">
      <w:rPr>
        <w:rFonts w:ascii="Times New Roman" w:hAnsi="Times New Roman"/>
        <w:noProof/>
        <w:kern w:val="0"/>
        <w:szCs w:val="21"/>
      </w:rPr>
      <w:fldChar w:fldCharType="begin"/>
    </w:r>
    <w:r w:rsidRPr="00003A37">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w:t>
    </w:r>
    <w:r>
      <w:rPr>
        <w:rFonts w:ascii="Times New Roman" w:hAnsi="Times New Roman" w:hint="eastAsia"/>
        <w:noProof/>
        <w:kern w:val="0"/>
        <w:szCs w:val="21"/>
      </w:rPr>
      <w:t>条の</w:t>
    </w:r>
    <w:r>
      <w:rPr>
        <w:rFonts w:ascii="Times New Roman" w:hAnsi="Times New Roman" w:hint="eastAsia"/>
        <w:noProof/>
        <w:kern w:val="0"/>
        <w:szCs w:val="21"/>
      </w:rPr>
      <w:t>6.doc</w:t>
    </w:r>
    <w:r w:rsidRPr="00003A37">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2601" w:rsidRDefault="00D82601">
      <w:r>
        <w:separator/>
      </w:r>
    </w:p>
  </w:footnote>
  <w:footnote w:type="continuationSeparator" w:id="0">
    <w:p w:rsidR="00D82601" w:rsidRDefault="00D826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84C"/>
    <w:rsid w:val="00003A37"/>
    <w:rsid w:val="002C730F"/>
    <w:rsid w:val="004E0957"/>
    <w:rsid w:val="00593859"/>
    <w:rsid w:val="006F7A7D"/>
    <w:rsid w:val="007D1757"/>
    <w:rsid w:val="008C75BA"/>
    <w:rsid w:val="008F2893"/>
    <w:rsid w:val="00941965"/>
    <w:rsid w:val="0098218C"/>
    <w:rsid w:val="00A86774"/>
    <w:rsid w:val="00B41E1B"/>
    <w:rsid w:val="00BE2EF4"/>
    <w:rsid w:val="00CC57EC"/>
    <w:rsid w:val="00D15858"/>
    <w:rsid w:val="00D82601"/>
    <w:rsid w:val="00EE745C"/>
    <w:rsid w:val="00EF5224"/>
    <w:rsid w:val="00F4584C"/>
    <w:rsid w:val="00F907D0"/>
    <w:rsid w:val="00FD38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584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F4584C"/>
    <w:pPr>
      <w:tabs>
        <w:tab w:val="center" w:pos="4252"/>
        <w:tab w:val="right" w:pos="8504"/>
      </w:tabs>
      <w:snapToGrid w:val="0"/>
    </w:pPr>
  </w:style>
  <w:style w:type="character" w:styleId="a4">
    <w:name w:val="page number"/>
    <w:basedOn w:val="a0"/>
    <w:rsid w:val="00F4584C"/>
  </w:style>
  <w:style w:type="paragraph" w:styleId="a5">
    <w:name w:val="header"/>
    <w:basedOn w:val="a"/>
    <w:rsid w:val="0094196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457</Words>
  <Characters>2607</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2024-08-07T07:01:00Z</dcterms:created>
  <dcterms:modified xsi:type="dcterms:W3CDTF">2024-08-07T07:01:00Z</dcterms:modified>
</cp:coreProperties>
</file>