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186" w:rsidRDefault="00794186" w:rsidP="0079418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94186" w:rsidRDefault="00BB6331" w:rsidP="00BB6331">
      <w:pPr>
        <w:rPr>
          <w:rFonts w:hint="eastAsia"/>
        </w:rPr>
      </w:pPr>
    </w:p>
    <w:p w:rsidR="0047685C" w:rsidRDefault="0047685C" w:rsidP="00794186">
      <w:pPr>
        <w:ind w:leftChars="85" w:left="178"/>
        <w:rPr>
          <w:rFonts w:hint="eastAsia"/>
        </w:rPr>
      </w:pPr>
      <w:r>
        <w:rPr>
          <w:rFonts w:hint="eastAsia"/>
        </w:rPr>
        <w:t>（内閣府令への委任）</w:t>
      </w:r>
    </w:p>
    <w:p w:rsidR="00BB6331" w:rsidRDefault="0047685C" w:rsidP="00794186">
      <w:pPr>
        <w:ind w:left="179" w:hangingChars="85" w:hanging="179"/>
        <w:rPr>
          <w:rFonts w:hint="eastAsia"/>
        </w:rPr>
      </w:pPr>
      <w:r w:rsidRPr="00794186">
        <w:rPr>
          <w:rFonts w:hint="eastAsia"/>
          <w:b/>
        </w:rPr>
        <w:t>第百五十六条の二十二</w:t>
      </w:r>
      <w:r>
        <w:rPr>
          <w:rFonts w:hint="eastAsia"/>
        </w:rPr>
        <w:t xml:space="preserve">　第百五十六条の二から前条までの規定を実施するための手続その他必要な事項は、内閣府令で定める。</w:t>
      </w:r>
    </w:p>
    <w:p w:rsidR="00641E16" w:rsidRDefault="00641E16" w:rsidP="00BB6331">
      <w:pPr>
        <w:rPr>
          <w:rFonts w:hint="eastAsia"/>
        </w:rPr>
      </w:pPr>
    </w:p>
    <w:p w:rsidR="00641E16" w:rsidRDefault="00641E16" w:rsidP="00BB6331">
      <w:pPr>
        <w:rPr>
          <w:rFonts w:hint="eastAsia"/>
        </w:rPr>
      </w:pPr>
    </w:p>
    <w:p w:rsidR="00794186" w:rsidRDefault="00794186" w:rsidP="0079418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94186" w:rsidRDefault="00794186" w:rsidP="0079418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733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6733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733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733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733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733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7335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7335F">
        <w:rPr>
          <w:rFonts w:hint="eastAsia"/>
        </w:rPr>
        <w:t>（改正なし）</w:t>
      </w:r>
    </w:p>
    <w:p w:rsidR="00C91305" w:rsidRDefault="00C91305" w:rsidP="00C9130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934DA">
        <w:tab/>
      </w:r>
      <w:r w:rsidR="004934DA">
        <w:rPr>
          <w:rFonts w:hint="eastAsia"/>
        </w:rPr>
        <w:t>（改正なし）</w:t>
      </w:r>
    </w:p>
    <w:p w:rsidR="004934DA" w:rsidRDefault="00BB6331" w:rsidP="004934D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7335F" w:rsidRDefault="0067335F" w:rsidP="004934DA">
      <w:pPr>
        <w:rPr>
          <w:rFonts w:hint="eastAsia"/>
          <w:u w:color="FF0000"/>
        </w:rPr>
      </w:pPr>
    </w:p>
    <w:p w:rsidR="004934DA" w:rsidRPr="00C91305" w:rsidRDefault="004934DA" w:rsidP="004934DA">
      <w:pPr>
        <w:rPr>
          <w:u w:color="FF0000"/>
        </w:rPr>
      </w:pPr>
      <w:r w:rsidRPr="00C91305">
        <w:rPr>
          <w:rFonts w:hint="eastAsia"/>
          <w:u w:color="FF0000"/>
        </w:rPr>
        <w:t>（改正後）</w:t>
      </w:r>
    </w:p>
    <w:p w:rsidR="004934DA" w:rsidRPr="00C91305" w:rsidRDefault="004934DA" w:rsidP="004934DA">
      <w:pPr>
        <w:rPr>
          <w:rFonts w:hint="eastAsia"/>
          <w:u w:color="FF0000"/>
        </w:rPr>
      </w:pPr>
      <w:r w:rsidRPr="00C91305">
        <w:rPr>
          <w:rFonts w:hint="eastAsia"/>
          <w:u w:val="single" w:color="FF0000"/>
        </w:rPr>
        <w:t>（内閣府令への委任）</w:t>
      </w:r>
    </w:p>
    <w:p w:rsidR="004934DA" w:rsidRPr="00C91305" w:rsidRDefault="004934DA" w:rsidP="004934DA">
      <w:pPr>
        <w:ind w:left="178" w:hangingChars="85" w:hanging="178"/>
        <w:rPr>
          <w:rFonts w:hint="eastAsia"/>
          <w:u w:color="FF0000"/>
        </w:rPr>
      </w:pPr>
      <w:r w:rsidRPr="00C91305">
        <w:rPr>
          <w:rFonts w:hint="eastAsia"/>
          <w:u w:color="FF0000"/>
        </w:rPr>
        <w:t>第百五十六条の二十二　第百五十六条の二から前条までの規定を実施するための手続その他</w:t>
      </w:r>
      <w:r w:rsidRPr="00C91305">
        <w:rPr>
          <w:rFonts w:hint="eastAsia"/>
          <w:u w:val="single" w:color="FF0000"/>
        </w:rPr>
        <w:t xml:space="preserve">　</w:t>
      </w:r>
      <w:r w:rsidRPr="00C91305">
        <w:rPr>
          <w:rFonts w:hint="eastAsia"/>
          <w:u w:color="FF0000"/>
        </w:rPr>
        <w:t>必要な事項は、内閣府令で定める。</w:t>
      </w:r>
    </w:p>
    <w:p w:rsidR="004934DA" w:rsidRPr="00C91305" w:rsidRDefault="004934DA" w:rsidP="004934DA">
      <w:pPr>
        <w:ind w:left="178" w:hangingChars="85" w:hanging="178"/>
        <w:rPr>
          <w:u w:color="FF0000"/>
        </w:rPr>
      </w:pPr>
    </w:p>
    <w:p w:rsidR="004934DA" w:rsidRPr="00C91305" w:rsidRDefault="004934DA" w:rsidP="004934DA">
      <w:pPr>
        <w:ind w:left="178" w:hangingChars="85" w:hanging="178"/>
        <w:rPr>
          <w:u w:color="FF0000"/>
        </w:rPr>
      </w:pPr>
      <w:r w:rsidRPr="00C91305">
        <w:rPr>
          <w:rFonts w:hint="eastAsia"/>
          <w:u w:color="FF0000"/>
        </w:rPr>
        <w:t>（改正前）</w:t>
      </w:r>
    </w:p>
    <w:p w:rsidR="004934DA" w:rsidRPr="00C91305" w:rsidRDefault="004934DA" w:rsidP="004934DA">
      <w:pPr>
        <w:rPr>
          <w:u w:val="single" w:color="FF0000"/>
        </w:rPr>
      </w:pPr>
      <w:r w:rsidRPr="00C91305">
        <w:rPr>
          <w:rFonts w:hint="eastAsia"/>
          <w:u w:val="single" w:color="FF0000"/>
        </w:rPr>
        <w:t>（新設）</w:t>
      </w:r>
    </w:p>
    <w:p w:rsidR="004934DA" w:rsidRPr="00C91305" w:rsidRDefault="004934DA" w:rsidP="004934DA">
      <w:pPr>
        <w:ind w:left="178" w:hangingChars="85" w:hanging="178"/>
        <w:rPr>
          <w:rFonts w:hint="eastAsia"/>
          <w:u w:color="FF0000"/>
        </w:rPr>
      </w:pPr>
      <w:r w:rsidRPr="00C91305">
        <w:rPr>
          <w:rFonts w:hint="eastAsia"/>
          <w:u w:color="FF0000"/>
        </w:rPr>
        <w:t>第百五十六条の二十二　第百五十六条の二から前条までの規定を実施するための手続その他</w:t>
      </w:r>
      <w:r w:rsidRPr="00C91305">
        <w:rPr>
          <w:rFonts w:hint="eastAsia"/>
          <w:u w:val="single" w:color="FF0000"/>
        </w:rPr>
        <w:t>その執行について</w:t>
      </w:r>
      <w:r w:rsidRPr="00C91305">
        <w:rPr>
          <w:rFonts w:hint="eastAsia"/>
          <w:u w:color="FF0000"/>
        </w:rPr>
        <w:t>必要な事項は、内閣府令で定める。</w:t>
      </w:r>
    </w:p>
    <w:p w:rsidR="004934DA" w:rsidRDefault="004934DA" w:rsidP="004934DA"/>
    <w:p w:rsidR="004934DA" w:rsidRDefault="004934DA" w:rsidP="004934DA">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C91305">
        <w:tab/>
      </w:r>
      <w:r w:rsidR="00C91305">
        <w:rPr>
          <w:rFonts w:hint="eastAsia"/>
        </w:rPr>
        <w:t>（改正なし）</w:t>
      </w:r>
    </w:p>
    <w:p w:rsidR="00D30112" w:rsidRDefault="00BB6331" w:rsidP="00D30112">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D30112" w:rsidRDefault="00D30112" w:rsidP="00D30112"/>
    <w:p w:rsidR="00D30112" w:rsidRDefault="00D30112" w:rsidP="00D30112">
      <w:r>
        <w:rPr>
          <w:rFonts w:hint="eastAsia"/>
        </w:rPr>
        <w:t>（改正後）</w:t>
      </w:r>
    </w:p>
    <w:p w:rsidR="00D30112" w:rsidRDefault="00D30112" w:rsidP="00D30112">
      <w:pPr>
        <w:ind w:left="178" w:hangingChars="85" w:hanging="178"/>
        <w:rPr>
          <w:rFonts w:hint="eastAsia"/>
        </w:rPr>
      </w:pPr>
      <w:r>
        <w:rPr>
          <w:rFonts w:hint="eastAsia"/>
        </w:rPr>
        <w:t>第百五十六条の二十二　第百五十六条の二から前条までの規定を実施するための手続その他その執行について必要な事項は、内閣府令で定める。</w:t>
      </w:r>
    </w:p>
    <w:p w:rsidR="00D30112" w:rsidRDefault="00D30112" w:rsidP="00D30112">
      <w:pPr>
        <w:ind w:left="178" w:hangingChars="85" w:hanging="178"/>
      </w:pPr>
    </w:p>
    <w:p w:rsidR="00D30112" w:rsidRDefault="00D30112" w:rsidP="00D30112">
      <w:pPr>
        <w:ind w:left="178" w:hangingChars="85" w:hanging="178"/>
      </w:pPr>
      <w:r>
        <w:rPr>
          <w:rFonts w:hint="eastAsia"/>
        </w:rPr>
        <w:t>（改正前）</w:t>
      </w:r>
    </w:p>
    <w:p w:rsidR="00D30112" w:rsidRDefault="00D30112" w:rsidP="00D30112">
      <w:pPr>
        <w:rPr>
          <w:u w:val="single" w:color="FF0000"/>
        </w:rPr>
      </w:pPr>
      <w:r>
        <w:rPr>
          <w:rFonts w:hint="eastAsia"/>
          <w:u w:val="single" w:color="FF0000"/>
        </w:rPr>
        <w:t>（新設）</w:t>
      </w:r>
    </w:p>
    <w:p w:rsidR="00BB6331" w:rsidRDefault="00BB6331" w:rsidP="00D30112"/>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38F3" w:rsidRDefault="007138F3">
      <w:r>
        <w:separator/>
      </w:r>
    </w:p>
  </w:endnote>
  <w:endnote w:type="continuationSeparator" w:id="0">
    <w:p w:rsidR="007138F3" w:rsidRDefault="00713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774D4">
      <w:rPr>
        <w:rStyle w:val="a4"/>
        <w:noProof/>
      </w:rPr>
      <w:t>1</w:t>
    </w:r>
    <w:r>
      <w:rPr>
        <w:rStyle w:val="a4"/>
      </w:rPr>
      <w:fldChar w:fldCharType="end"/>
    </w:r>
  </w:p>
  <w:p w:rsidR="00BB6331" w:rsidRDefault="00794186" w:rsidP="00794186">
    <w:pPr>
      <w:pStyle w:val="a3"/>
      <w:ind w:right="360"/>
    </w:pPr>
    <w:r>
      <w:rPr>
        <w:rFonts w:ascii="Times New Roman" w:hAnsi="Times New Roman" w:hint="eastAsia"/>
        <w:noProof/>
        <w:kern w:val="0"/>
        <w:szCs w:val="21"/>
      </w:rPr>
      <w:t xml:space="preserve">金融商品取引法　</w:t>
    </w:r>
    <w:r w:rsidRPr="00794186">
      <w:rPr>
        <w:rFonts w:ascii="Times New Roman" w:hAnsi="Times New Roman"/>
        <w:noProof/>
        <w:kern w:val="0"/>
        <w:szCs w:val="21"/>
      </w:rPr>
      <w:fldChar w:fldCharType="begin"/>
    </w:r>
    <w:r w:rsidRPr="0079418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22.doc</w:t>
    </w:r>
    <w:r w:rsidRPr="0079418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38F3" w:rsidRDefault="007138F3">
      <w:r>
        <w:separator/>
      </w:r>
    </w:p>
  </w:footnote>
  <w:footnote w:type="continuationSeparator" w:id="0">
    <w:p w:rsidR="007138F3" w:rsidRDefault="007138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D5AB0"/>
    <w:rsid w:val="00226CC9"/>
    <w:rsid w:val="002E4F4E"/>
    <w:rsid w:val="0047685C"/>
    <w:rsid w:val="004934DA"/>
    <w:rsid w:val="00641E16"/>
    <w:rsid w:val="0067335F"/>
    <w:rsid w:val="007138F3"/>
    <w:rsid w:val="00794186"/>
    <w:rsid w:val="007D76EA"/>
    <w:rsid w:val="0082051F"/>
    <w:rsid w:val="008331CF"/>
    <w:rsid w:val="009774D4"/>
    <w:rsid w:val="00B01A5E"/>
    <w:rsid w:val="00BB6331"/>
    <w:rsid w:val="00C91305"/>
    <w:rsid w:val="00D30112"/>
    <w:rsid w:val="00ED7F7C"/>
    <w:rsid w:val="00EE60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4D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934D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49659">
      <w:bodyDiv w:val="1"/>
      <w:marLeft w:val="0"/>
      <w:marRight w:val="0"/>
      <w:marTop w:val="0"/>
      <w:marBottom w:val="0"/>
      <w:divBdr>
        <w:top w:val="none" w:sz="0" w:space="0" w:color="auto"/>
        <w:left w:val="none" w:sz="0" w:space="0" w:color="auto"/>
        <w:bottom w:val="none" w:sz="0" w:space="0" w:color="auto"/>
        <w:right w:val="none" w:sz="0" w:space="0" w:color="auto"/>
      </w:divBdr>
    </w:div>
    <w:div w:id="145319404">
      <w:bodyDiv w:val="1"/>
      <w:marLeft w:val="0"/>
      <w:marRight w:val="0"/>
      <w:marTop w:val="0"/>
      <w:marBottom w:val="0"/>
      <w:divBdr>
        <w:top w:val="none" w:sz="0" w:space="0" w:color="auto"/>
        <w:left w:val="none" w:sz="0" w:space="0" w:color="auto"/>
        <w:bottom w:val="none" w:sz="0" w:space="0" w:color="auto"/>
        <w:right w:val="none" w:sz="0" w:space="0" w:color="auto"/>
      </w:divBdr>
    </w:div>
    <w:div w:id="134423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182</Words>
  <Characters>1041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2024-07-08T05:47:00Z</dcterms:created>
  <dcterms:modified xsi:type="dcterms:W3CDTF">2024-07-08T05:47:00Z</dcterms:modified>
</cp:coreProperties>
</file>