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B28" w:rsidRDefault="00DA6B28" w:rsidP="00DA6B28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DA6B28" w:rsidRDefault="00BB6331" w:rsidP="00BB6331">
      <w:pPr>
        <w:rPr>
          <w:rFonts w:hint="eastAsia"/>
        </w:rPr>
      </w:pPr>
    </w:p>
    <w:p w:rsidR="003E7220" w:rsidRDefault="003E7220" w:rsidP="00DA6B28">
      <w:pPr>
        <w:ind w:leftChars="85" w:left="178"/>
        <w:rPr>
          <w:rFonts w:hint="eastAsia"/>
        </w:rPr>
      </w:pPr>
      <w:r>
        <w:rPr>
          <w:rFonts w:hint="eastAsia"/>
        </w:rPr>
        <w:t>（事業報告書の提出）</w:t>
      </w:r>
    </w:p>
    <w:p w:rsidR="00BB6331" w:rsidRDefault="003E7220" w:rsidP="00DA6B28">
      <w:pPr>
        <w:ind w:left="179" w:hangingChars="85" w:hanging="179"/>
        <w:rPr>
          <w:rFonts w:hint="eastAsia"/>
        </w:rPr>
      </w:pPr>
      <w:r w:rsidRPr="00DA6B28">
        <w:rPr>
          <w:rFonts w:hint="eastAsia"/>
          <w:b/>
        </w:rPr>
        <w:t>第四十七条の二</w:t>
      </w:r>
      <w:r>
        <w:rPr>
          <w:rFonts w:hint="eastAsia"/>
        </w:rPr>
        <w:t xml:space="preserve">　金融商品取引業者は、事業年度ごとに、内閣府令で定めるところにより、事業報告書を作成し、毎事業年度経過後三月以内に、これを内閣総理大臣に提出しなければならない。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DA6B28" w:rsidRDefault="00DA6B28" w:rsidP="00DA6B2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6B28" w:rsidRDefault="00DA6B28" w:rsidP="00DA6B2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7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4E77DD">
        <w:tab/>
      </w:r>
      <w:r w:rsidR="004E77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7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7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7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7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7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7DD">
        <w:rPr>
          <w:rFonts w:hint="eastAsia"/>
        </w:rPr>
        <w:t>（改正なし）</w:t>
      </w:r>
    </w:p>
    <w:p w:rsidR="00B564AD" w:rsidRDefault="00B564AD" w:rsidP="00B564A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D27799">
        <w:rPr>
          <w:rFonts w:hint="eastAsia"/>
        </w:rPr>
        <w:tab/>
      </w:r>
      <w:r w:rsidR="00D27799">
        <w:rPr>
          <w:rFonts w:hint="eastAsia"/>
        </w:rPr>
        <w:t>（改正なし）</w:t>
      </w:r>
    </w:p>
    <w:p w:rsidR="00E16D67" w:rsidRDefault="00BB6331" w:rsidP="00E16D67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E16D67" w:rsidRDefault="00E16D67" w:rsidP="00E16D67"/>
    <w:p w:rsidR="00E16D67" w:rsidRDefault="00E16D67" w:rsidP="00E16D67">
      <w:r>
        <w:rPr>
          <w:rFonts w:hint="eastAsia"/>
        </w:rPr>
        <w:t>（改正後）</w:t>
      </w:r>
    </w:p>
    <w:p w:rsidR="00E16D67" w:rsidRDefault="00E16D67" w:rsidP="00E16D67">
      <w:pPr>
        <w:rPr>
          <w:rFonts w:hint="eastAsia"/>
        </w:rPr>
      </w:pPr>
      <w:r>
        <w:rPr>
          <w:rFonts w:hint="eastAsia"/>
        </w:rPr>
        <w:t>（事業報告書の提出）</w:t>
      </w:r>
    </w:p>
    <w:p w:rsidR="00E16D67" w:rsidRDefault="00E16D67" w:rsidP="00E16D67">
      <w:pPr>
        <w:ind w:left="178" w:hangingChars="85" w:hanging="178"/>
        <w:rPr>
          <w:rFonts w:hint="eastAsia"/>
        </w:rPr>
      </w:pPr>
      <w:r>
        <w:rPr>
          <w:rFonts w:hint="eastAsia"/>
        </w:rPr>
        <w:t>第四十七条の二　金融商品取引業者は、事業年度ごとに、内閣府令で定めるところにより、事業報告書を作成し、毎事業年度経過後三月以内に、これを内閣総理大臣に提出しなければならない。</w:t>
      </w:r>
    </w:p>
    <w:p w:rsidR="00E16D67" w:rsidRPr="00E16D67" w:rsidRDefault="00E16D67" w:rsidP="00E16D67">
      <w:pPr>
        <w:ind w:left="178" w:hangingChars="85" w:hanging="178"/>
      </w:pPr>
    </w:p>
    <w:p w:rsidR="00E16D67" w:rsidRDefault="00E16D67" w:rsidP="00E16D67">
      <w:pPr>
        <w:ind w:left="178" w:hangingChars="85" w:hanging="178"/>
      </w:pPr>
      <w:r>
        <w:rPr>
          <w:rFonts w:hint="eastAsia"/>
        </w:rPr>
        <w:t>（改正前）</w:t>
      </w:r>
    </w:p>
    <w:p w:rsidR="00E16D67" w:rsidRDefault="00E16D67" w:rsidP="00E16D67">
      <w:pPr>
        <w:rPr>
          <w:rFonts w:hint="eastAsia"/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564AD" w:rsidRDefault="00B564AD" w:rsidP="00E16D67">
      <w:pPr>
        <w:rPr>
          <w:u w:val="single" w:color="FF0000"/>
        </w:rPr>
      </w:pPr>
    </w:p>
    <w:sectPr w:rsidR="00B564A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039" w:rsidRDefault="00026039">
      <w:r>
        <w:separator/>
      </w:r>
    </w:p>
  </w:endnote>
  <w:endnote w:type="continuationSeparator" w:id="0">
    <w:p w:rsidR="00026039" w:rsidRDefault="00026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A2E34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DA6B28" w:rsidP="00DA6B28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DA6B28">
      <w:rPr>
        <w:rFonts w:ascii="Times New Roman" w:hAnsi="Times New Roman"/>
        <w:noProof/>
        <w:kern w:val="0"/>
        <w:szCs w:val="21"/>
      </w:rPr>
      <w:fldChar w:fldCharType="begin"/>
    </w:r>
    <w:r w:rsidRPr="00DA6B28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47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2.doc</w:t>
    </w:r>
    <w:r w:rsidRPr="00DA6B28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039" w:rsidRDefault="00026039">
      <w:r>
        <w:separator/>
      </w:r>
    </w:p>
  </w:footnote>
  <w:footnote w:type="continuationSeparator" w:id="0">
    <w:p w:rsidR="00026039" w:rsidRDefault="000260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26039"/>
    <w:rsid w:val="00036CBC"/>
    <w:rsid w:val="000F312A"/>
    <w:rsid w:val="001B33BB"/>
    <w:rsid w:val="002F7DC4"/>
    <w:rsid w:val="003A2E34"/>
    <w:rsid w:val="003A40C3"/>
    <w:rsid w:val="003D3985"/>
    <w:rsid w:val="003E7220"/>
    <w:rsid w:val="004E77DD"/>
    <w:rsid w:val="00504CEF"/>
    <w:rsid w:val="00522FA3"/>
    <w:rsid w:val="006842B3"/>
    <w:rsid w:val="008510D5"/>
    <w:rsid w:val="00932F52"/>
    <w:rsid w:val="00A25012"/>
    <w:rsid w:val="00AB261F"/>
    <w:rsid w:val="00B564AD"/>
    <w:rsid w:val="00BB6331"/>
    <w:rsid w:val="00CE30D6"/>
    <w:rsid w:val="00D27799"/>
    <w:rsid w:val="00D40749"/>
    <w:rsid w:val="00DA6B28"/>
    <w:rsid w:val="00E16D67"/>
    <w:rsid w:val="00EB18CF"/>
    <w:rsid w:val="00F64EA8"/>
    <w:rsid w:val="00F7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D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D2779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2024-06-27T04:06:00Z</dcterms:created>
  <dcterms:modified xsi:type="dcterms:W3CDTF">2024-06-27T04:06:00Z</dcterms:modified>
</cp:coreProperties>
</file>