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1F1" w:rsidRDefault="007D51F1" w:rsidP="007D51F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D51F1" w:rsidRDefault="00BB6331" w:rsidP="00BB6331">
      <w:pPr>
        <w:rPr>
          <w:rFonts w:hint="eastAsia"/>
        </w:rPr>
      </w:pPr>
    </w:p>
    <w:p w:rsidR="00A40FE3" w:rsidRDefault="00A40FE3" w:rsidP="007D51F1">
      <w:pPr>
        <w:ind w:leftChars="85" w:left="178"/>
        <w:rPr>
          <w:rFonts w:hint="eastAsia"/>
        </w:rPr>
      </w:pPr>
      <w:r>
        <w:rPr>
          <w:rFonts w:hint="eastAsia"/>
        </w:rPr>
        <w:t>（大量保有報告書等の写しの金融商品取引所等への提出）</w:t>
      </w:r>
    </w:p>
    <w:p w:rsidR="00A40FE3" w:rsidRDefault="00A40FE3" w:rsidP="007D51F1">
      <w:pPr>
        <w:ind w:left="179" w:hangingChars="85" w:hanging="179"/>
        <w:rPr>
          <w:rFonts w:hint="eastAsia"/>
        </w:rPr>
      </w:pPr>
      <w:r w:rsidRPr="007D51F1">
        <w:rPr>
          <w:rFonts w:hint="eastAsia"/>
          <w:b/>
        </w:rPr>
        <w:t>第二十七条の二十七</w:t>
      </w:r>
      <w:r>
        <w:rPr>
          <w:rFonts w:hint="eastAsia"/>
        </w:rPr>
        <w:t xml:space="preserve">　株券等の保有者は、大量保有報告書若しくは変更報告書又はこれらの訂正報告書を提出したときは、遅滞なく、これらの書類の写しを当該株券等の発行者及び次の各号に掲げる株券等の区分に応じ当該各号に定める者に送付しなければならない。</w:t>
      </w:r>
    </w:p>
    <w:p w:rsidR="00A40FE3" w:rsidRDefault="00A40FE3" w:rsidP="00290E9B">
      <w:pPr>
        <w:ind w:leftChars="86" w:left="359" w:hangingChars="85" w:hanging="178"/>
        <w:rPr>
          <w:rFonts w:hint="eastAsia"/>
        </w:rPr>
      </w:pPr>
      <w:r>
        <w:rPr>
          <w:rFonts w:hint="eastAsia"/>
        </w:rPr>
        <w:t>一　金融商品取引所に上場されている株券等の発行者が発行する株券等　当該金融商品取引所</w:t>
      </w:r>
    </w:p>
    <w:p w:rsidR="00BB6331" w:rsidRDefault="00A40FE3" w:rsidP="00290E9B">
      <w:pPr>
        <w:ind w:leftChars="86" w:left="359" w:hangingChars="85" w:hanging="178"/>
        <w:rPr>
          <w:rFonts w:hint="eastAsia"/>
        </w:rPr>
      </w:pPr>
      <w:r>
        <w:rPr>
          <w:rFonts w:hint="eastAsia"/>
        </w:rPr>
        <w:t>二　流通状況が前号に掲げる株券等に準ずるものとして政令で定める株券等の発行者が発行する株券等　政令で定める認可金融商品取引業協会</w:t>
      </w:r>
    </w:p>
    <w:p w:rsidR="00BB6331" w:rsidRDefault="00BB6331" w:rsidP="00BB6331">
      <w:pPr>
        <w:rPr>
          <w:rFonts w:hint="eastAsia"/>
        </w:rPr>
      </w:pPr>
    </w:p>
    <w:p w:rsidR="00BB6331" w:rsidRDefault="00BB6331" w:rsidP="00BB6331">
      <w:pPr>
        <w:rPr>
          <w:rFonts w:hint="eastAsia"/>
        </w:rPr>
      </w:pPr>
    </w:p>
    <w:p w:rsidR="007D51F1" w:rsidRDefault="007D51F1" w:rsidP="007D51F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D51F1" w:rsidRDefault="007D51F1" w:rsidP="007D51F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C4B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C4B25">
        <w:tab/>
      </w:r>
      <w:r w:rsidR="00FC4B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C4B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C4B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C4B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C4B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C4B2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C4B25">
        <w:rPr>
          <w:rFonts w:hint="eastAsia"/>
        </w:rPr>
        <w:t>（改正なし）</w:t>
      </w:r>
    </w:p>
    <w:p w:rsidR="00FC4B25" w:rsidRDefault="00FC4B25" w:rsidP="00FC4B2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90E9B">
        <w:rPr>
          <w:rFonts w:hint="eastAsia"/>
        </w:rPr>
        <w:tab/>
      </w:r>
      <w:r w:rsidR="00290E9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90E9B" w:rsidRDefault="00290E9B" w:rsidP="00290E9B">
      <w:pPr>
        <w:rPr>
          <w:rFonts w:hint="eastAsia"/>
        </w:rPr>
      </w:pPr>
    </w:p>
    <w:p w:rsidR="00290E9B" w:rsidRDefault="00290E9B" w:rsidP="00290E9B">
      <w:pPr>
        <w:rPr>
          <w:rFonts w:hint="eastAsia"/>
        </w:rPr>
      </w:pPr>
      <w:r>
        <w:rPr>
          <w:rFonts w:hint="eastAsia"/>
        </w:rPr>
        <w:t>（改正後）</w:t>
      </w:r>
    </w:p>
    <w:p w:rsidR="00BE7561" w:rsidRPr="00243353" w:rsidRDefault="00BE7561" w:rsidP="00BE7561">
      <w:pPr>
        <w:rPr>
          <w:rFonts w:hint="eastAsia"/>
          <w:u w:val="double" w:color="FF0000"/>
        </w:rPr>
      </w:pPr>
      <w:r w:rsidRPr="00243353">
        <w:rPr>
          <w:rFonts w:hint="eastAsia"/>
          <w:u w:val="double" w:color="FF0000"/>
        </w:rPr>
        <w:t>（大量保有報告書等の写しの金融商品取引所等への提出）</w:t>
      </w:r>
    </w:p>
    <w:p w:rsidR="00290E9B" w:rsidRPr="00243353" w:rsidRDefault="00290E9B" w:rsidP="00290E9B">
      <w:pPr>
        <w:ind w:left="178" w:hangingChars="85" w:hanging="178"/>
        <w:rPr>
          <w:rFonts w:hint="eastAsia"/>
          <w:u w:color="FF0000"/>
        </w:rPr>
      </w:pPr>
      <w:r w:rsidRPr="00243353">
        <w:rPr>
          <w:rFonts w:hint="eastAsia"/>
          <w:u w:color="FF0000"/>
        </w:rPr>
        <w:t>第二十七条の二十七　株券等の保有者は、大量保有報告書若しくは変更報告書又はこれらの訂正報告書を提出したときは、遅滞なく、これらの書類の写しを当該株券等の</w:t>
      </w:r>
      <w:r w:rsidRPr="00243353">
        <w:rPr>
          <w:rFonts w:hint="eastAsia"/>
          <w:u w:val="single" w:color="FF0000"/>
        </w:rPr>
        <w:t>発行者及び</w:t>
      </w:r>
      <w:r w:rsidRPr="00243353">
        <w:rPr>
          <w:rFonts w:hint="eastAsia"/>
          <w:u w:color="FF0000"/>
        </w:rPr>
        <w:t>次の各号に掲げる株券等の区分に応じ当該各号に定める者に送付しなければならない。</w:t>
      </w:r>
    </w:p>
    <w:p w:rsidR="00290E9B" w:rsidRPr="00243353" w:rsidRDefault="00290E9B" w:rsidP="00290E9B">
      <w:pPr>
        <w:ind w:leftChars="86" w:left="359" w:hangingChars="85" w:hanging="178"/>
        <w:rPr>
          <w:rFonts w:hint="eastAsia"/>
          <w:u w:color="FF0000"/>
        </w:rPr>
      </w:pPr>
      <w:r w:rsidRPr="00243353">
        <w:rPr>
          <w:rFonts w:hint="eastAsia"/>
          <w:u w:color="FF0000"/>
        </w:rPr>
        <w:t xml:space="preserve">一　</w:t>
      </w:r>
      <w:r w:rsidRPr="00243353">
        <w:rPr>
          <w:rFonts w:hint="eastAsia"/>
          <w:u w:val="double" w:color="FF0000"/>
        </w:rPr>
        <w:t>金融商品取引所</w:t>
      </w:r>
      <w:r w:rsidRPr="00243353">
        <w:rPr>
          <w:rFonts w:hint="eastAsia"/>
          <w:u w:color="FF0000"/>
        </w:rPr>
        <w:t>に上場されている株券等の</w:t>
      </w:r>
      <w:r w:rsidRPr="00243353">
        <w:rPr>
          <w:rFonts w:hint="eastAsia"/>
          <w:u w:val="single" w:color="FF0000"/>
        </w:rPr>
        <w:t>発行者が発行する</w:t>
      </w:r>
      <w:r w:rsidRPr="00243353">
        <w:rPr>
          <w:rFonts w:hint="eastAsia"/>
          <w:u w:color="FF0000"/>
        </w:rPr>
        <w:t>株券等　当該</w:t>
      </w:r>
      <w:r w:rsidRPr="00243353">
        <w:rPr>
          <w:rFonts w:hint="eastAsia"/>
          <w:u w:val="double" w:color="FF0000"/>
        </w:rPr>
        <w:t>金融商品取引所</w:t>
      </w:r>
    </w:p>
    <w:p w:rsidR="00290E9B" w:rsidRPr="00243353" w:rsidRDefault="00290E9B" w:rsidP="00290E9B">
      <w:pPr>
        <w:ind w:leftChars="86" w:left="359" w:hangingChars="85" w:hanging="178"/>
        <w:rPr>
          <w:rFonts w:hint="eastAsia"/>
          <w:u w:color="FF0000"/>
        </w:rPr>
      </w:pPr>
      <w:r w:rsidRPr="00243353">
        <w:rPr>
          <w:rFonts w:hint="eastAsia"/>
          <w:u w:color="FF0000"/>
        </w:rPr>
        <w:t>二　流通状況が前号に掲げる株券等に準ずるものとして政令で定める株券等の</w:t>
      </w:r>
      <w:r w:rsidRPr="00243353">
        <w:rPr>
          <w:rFonts w:hint="eastAsia"/>
          <w:u w:val="single" w:color="FF0000"/>
        </w:rPr>
        <w:t>発行者が発行する</w:t>
      </w:r>
      <w:r w:rsidRPr="00243353">
        <w:rPr>
          <w:rFonts w:hint="eastAsia"/>
          <w:u w:color="FF0000"/>
        </w:rPr>
        <w:t>株券等　政令で定める認可金融商品取引業協会</w:t>
      </w:r>
    </w:p>
    <w:p w:rsidR="00290E9B" w:rsidRPr="00243353" w:rsidRDefault="00290E9B" w:rsidP="00290E9B">
      <w:pPr>
        <w:ind w:left="178" w:hangingChars="85" w:hanging="178"/>
        <w:rPr>
          <w:rFonts w:hint="eastAsia"/>
          <w:u w:color="FF0000"/>
        </w:rPr>
      </w:pPr>
    </w:p>
    <w:p w:rsidR="00290E9B" w:rsidRPr="00243353" w:rsidRDefault="00290E9B" w:rsidP="00290E9B">
      <w:pPr>
        <w:ind w:left="178" w:hangingChars="85" w:hanging="178"/>
        <w:rPr>
          <w:rFonts w:hint="eastAsia"/>
          <w:u w:color="FF0000"/>
        </w:rPr>
      </w:pPr>
      <w:r w:rsidRPr="00243353">
        <w:rPr>
          <w:rFonts w:hint="eastAsia"/>
          <w:u w:color="FF0000"/>
        </w:rPr>
        <w:lastRenderedPageBreak/>
        <w:t>（改正前）</w:t>
      </w:r>
    </w:p>
    <w:p w:rsidR="00BE7561" w:rsidRPr="00243353" w:rsidRDefault="00BE7561" w:rsidP="00BE7561">
      <w:pPr>
        <w:rPr>
          <w:rFonts w:hint="eastAsia"/>
          <w:u w:val="double" w:color="FF0000"/>
        </w:rPr>
      </w:pPr>
      <w:r w:rsidRPr="00243353">
        <w:rPr>
          <w:rFonts w:hint="eastAsia"/>
          <w:u w:val="double" w:color="FF0000"/>
        </w:rPr>
        <w:t>（新設）</w:t>
      </w:r>
    </w:p>
    <w:p w:rsidR="00290E9B" w:rsidRPr="00243353" w:rsidRDefault="00290E9B" w:rsidP="00290E9B">
      <w:pPr>
        <w:ind w:left="178" w:hangingChars="85" w:hanging="178"/>
        <w:rPr>
          <w:rFonts w:hint="eastAsia"/>
          <w:u w:color="FF0000"/>
        </w:rPr>
      </w:pPr>
      <w:r w:rsidRPr="00243353">
        <w:rPr>
          <w:rFonts w:hint="eastAsia"/>
          <w:u w:color="FF0000"/>
        </w:rPr>
        <w:t>第二十七条の二十七　株券等の保有者は、大量保有報告書若しくは変更報告書又はこれらの訂正報告書を提出したときは、遅滞なく、これらの書類の写しを当該株券等の</w:t>
      </w:r>
      <w:r w:rsidRPr="00243353">
        <w:rPr>
          <w:rFonts w:hint="eastAsia"/>
          <w:u w:val="single" w:color="FF0000"/>
        </w:rPr>
        <w:t>発行者である会社及び</w:t>
      </w:r>
      <w:r w:rsidRPr="00243353">
        <w:rPr>
          <w:rFonts w:hint="eastAsia"/>
          <w:u w:color="FF0000"/>
        </w:rPr>
        <w:t>次の各号に掲げる株券等の区分に応じ当該各号に定める者に送付しなければならない。</w:t>
      </w:r>
    </w:p>
    <w:p w:rsidR="00290E9B" w:rsidRPr="00243353" w:rsidRDefault="00290E9B" w:rsidP="00290E9B">
      <w:pPr>
        <w:ind w:leftChars="86" w:left="359" w:hangingChars="85" w:hanging="178"/>
        <w:rPr>
          <w:rFonts w:hint="eastAsia"/>
          <w:u w:color="FF0000"/>
        </w:rPr>
      </w:pPr>
      <w:r w:rsidRPr="00243353">
        <w:rPr>
          <w:rFonts w:hint="eastAsia"/>
          <w:u w:color="FF0000"/>
        </w:rPr>
        <w:t xml:space="preserve">一　</w:t>
      </w:r>
      <w:r w:rsidR="00BE7561" w:rsidRPr="00243353">
        <w:rPr>
          <w:rFonts w:hint="eastAsia"/>
          <w:u w:val="double" w:color="FF0000"/>
        </w:rPr>
        <w:t>証券取引所</w:t>
      </w:r>
      <w:r w:rsidRPr="00243353">
        <w:rPr>
          <w:rFonts w:hint="eastAsia"/>
          <w:u w:color="FF0000"/>
        </w:rPr>
        <w:t>に上場されている株券等の</w:t>
      </w:r>
      <w:r w:rsidRPr="00243353">
        <w:rPr>
          <w:rFonts w:hint="eastAsia"/>
          <w:u w:val="single" w:color="FF0000"/>
        </w:rPr>
        <w:t>発行者である会社が発行者である</w:t>
      </w:r>
      <w:r w:rsidRPr="00243353">
        <w:rPr>
          <w:rFonts w:hint="eastAsia"/>
          <w:u w:color="FF0000"/>
        </w:rPr>
        <w:t>株券等　当該</w:t>
      </w:r>
      <w:r w:rsidR="00BE7561" w:rsidRPr="00243353">
        <w:rPr>
          <w:rFonts w:hint="eastAsia"/>
          <w:u w:val="double" w:color="FF0000"/>
        </w:rPr>
        <w:t>証券取引所</w:t>
      </w:r>
    </w:p>
    <w:p w:rsidR="00290E9B" w:rsidRPr="00243353" w:rsidRDefault="00290E9B" w:rsidP="00290E9B">
      <w:pPr>
        <w:ind w:leftChars="86" w:left="359" w:hangingChars="85" w:hanging="178"/>
        <w:rPr>
          <w:rFonts w:hint="eastAsia"/>
          <w:u w:color="FF0000"/>
        </w:rPr>
      </w:pPr>
      <w:r w:rsidRPr="00243353">
        <w:rPr>
          <w:rFonts w:hint="eastAsia"/>
          <w:u w:color="FF0000"/>
        </w:rPr>
        <w:t>二　流通状況が前号に掲げる株券等に準ずるものとして政令で定める株券等の</w:t>
      </w:r>
      <w:r w:rsidRPr="00243353">
        <w:rPr>
          <w:rFonts w:hint="eastAsia"/>
          <w:u w:val="single" w:color="FF0000"/>
        </w:rPr>
        <w:t>発行者である会社が発行者である</w:t>
      </w:r>
      <w:r w:rsidRPr="00243353">
        <w:rPr>
          <w:rFonts w:hint="eastAsia"/>
          <w:u w:color="FF0000"/>
        </w:rPr>
        <w:t>株券等　政令で定める</w:t>
      </w:r>
      <w:r w:rsidR="00BE7561" w:rsidRPr="00243353">
        <w:rPr>
          <w:rFonts w:hint="eastAsia"/>
          <w:u w:val="double" w:color="FF0000"/>
        </w:rPr>
        <w:t>証券業協会</w:t>
      </w:r>
    </w:p>
    <w:p w:rsidR="00290E9B" w:rsidRDefault="00290E9B" w:rsidP="00290E9B">
      <w:pPr>
        <w:rPr>
          <w:rFonts w:hint="eastAsia"/>
        </w:rPr>
      </w:pPr>
    </w:p>
    <w:p w:rsidR="00290E9B" w:rsidRDefault="00290E9B" w:rsidP="00290E9B">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243353">
        <w:tab/>
      </w:r>
      <w:r w:rsidR="00243353">
        <w:rPr>
          <w:rFonts w:hint="eastAsia"/>
        </w:rPr>
        <w:t>（改正なし）</w:t>
      </w:r>
    </w:p>
    <w:p w:rsidR="0016550D" w:rsidRDefault="00BB6331" w:rsidP="0016550D">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16550D" w:rsidRDefault="0016550D" w:rsidP="0016550D"/>
    <w:p w:rsidR="0016550D" w:rsidRDefault="0016550D" w:rsidP="0016550D">
      <w:r>
        <w:rPr>
          <w:rFonts w:hint="eastAsia"/>
        </w:rPr>
        <w:t>（改正後）</w:t>
      </w:r>
    </w:p>
    <w:p w:rsidR="0016550D" w:rsidRPr="00CC2ED9" w:rsidRDefault="0016550D" w:rsidP="0016550D">
      <w:pPr>
        <w:ind w:left="178" w:hangingChars="85" w:hanging="178"/>
        <w:rPr>
          <w:rFonts w:hint="eastAsia"/>
          <w:u w:color="FF0000"/>
        </w:rPr>
      </w:pPr>
      <w:r w:rsidRPr="00CC2ED9">
        <w:rPr>
          <w:rFonts w:hint="eastAsia"/>
          <w:u w:color="FF0000"/>
        </w:rPr>
        <w:t>第二十七条の二十七　株券等の保有者は、大量保有報告書若しくは変更報告書又はこれらの訂正報告書を提出したときは、遅滞なく、これらの書類の写しを当該株券等の発行者である会社及び次の各号に掲げる株券等の区分に応じ当該各号に定める者に送付しなければならない。</w:t>
      </w:r>
    </w:p>
    <w:p w:rsidR="0016550D" w:rsidRPr="00CC2ED9" w:rsidRDefault="0016550D" w:rsidP="0016550D">
      <w:pPr>
        <w:ind w:leftChars="86" w:left="359" w:hangingChars="85" w:hanging="178"/>
        <w:rPr>
          <w:rFonts w:hint="eastAsia"/>
          <w:u w:color="FF0000"/>
        </w:rPr>
      </w:pPr>
      <w:r w:rsidRPr="00CC2ED9">
        <w:rPr>
          <w:rFonts w:hint="eastAsia"/>
          <w:u w:color="FF0000"/>
        </w:rPr>
        <w:t>一　証券取引所に上場されている株券等の発行者である会社</w:t>
      </w:r>
      <w:r w:rsidRPr="00CC2ED9">
        <w:rPr>
          <w:rFonts w:hint="eastAsia"/>
          <w:u w:val="single" w:color="FF0000"/>
        </w:rPr>
        <w:t>が発行者である</w:t>
      </w:r>
      <w:r w:rsidRPr="00CC2ED9">
        <w:rPr>
          <w:rFonts w:hint="eastAsia"/>
          <w:u w:color="FF0000"/>
        </w:rPr>
        <w:t>株券等　当該証券取引所</w:t>
      </w:r>
    </w:p>
    <w:p w:rsidR="0016550D" w:rsidRPr="00CC2ED9" w:rsidRDefault="0016550D" w:rsidP="0016550D">
      <w:pPr>
        <w:ind w:leftChars="86" w:left="359" w:hangingChars="85" w:hanging="178"/>
        <w:rPr>
          <w:rFonts w:hint="eastAsia"/>
          <w:u w:color="FF0000"/>
        </w:rPr>
      </w:pPr>
      <w:r w:rsidRPr="00CC2ED9">
        <w:rPr>
          <w:rFonts w:hint="eastAsia"/>
          <w:u w:color="FF0000"/>
        </w:rPr>
        <w:t>二　流通状況が前号に掲げる株券等に準ずるものとして政令で定める株券等の発行者である会社</w:t>
      </w:r>
      <w:r w:rsidRPr="00CC2ED9">
        <w:rPr>
          <w:rFonts w:hint="eastAsia"/>
          <w:u w:val="single" w:color="FF0000"/>
        </w:rPr>
        <w:t>が発行者である</w:t>
      </w:r>
      <w:r w:rsidRPr="00CC2ED9">
        <w:rPr>
          <w:rFonts w:hint="eastAsia"/>
          <w:u w:color="FF0000"/>
        </w:rPr>
        <w:t>株券等　政令で定める証券業協会</w:t>
      </w:r>
    </w:p>
    <w:p w:rsidR="0016550D" w:rsidRPr="00CC2ED9" w:rsidRDefault="0016550D" w:rsidP="0016550D">
      <w:pPr>
        <w:ind w:left="178" w:hangingChars="85" w:hanging="178"/>
        <w:rPr>
          <w:u w:color="FF0000"/>
        </w:rPr>
      </w:pPr>
    </w:p>
    <w:p w:rsidR="0016550D" w:rsidRPr="00CC2ED9" w:rsidRDefault="0016550D" w:rsidP="0016550D">
      <w:pPr>
        <w:ind w:left="178" w:hangingChars="85" w:hanging="178"/>
        <w:rPr>
          <w:u w:color="FF0000"/>
        </w:rPr>
      </w:pPr>
      <w:r w:rsidRPr="00CC2ED9">
        <w:rPr>
          <w:rFonts w:hint="eastAsia"/>
          <w:u w:color="FF0000"/>
        </w:rPr>
        <w:t>（改正前）</w:t>
      </w:r>
    </w:p>
    <w:p w:rsidR="0016550D" w:rsidRPr="00CC2ED9" w:rsidRDefault="0016550D" w:rsidP="0016550D">
      <w:pPr>
        <w:ind w:left="178" w:hangingChars="85" w:hanging="178"/>
        <w:rPr>
          <w:rFonts w:hint="eastAsia"/>
          <w:u w:color="FF0000"/>
        </w:rPr>
      </w:pPr>
      <w:r w:rsidRPr="00CC2ED9">
        <w:rPr>
          <w:rFonts w:hint="eastAsia"/>
          <w:u w:color="FF0000"/>
        </w:rPr>
        <w:t>第二十七条の二十七　株券等の保有者は、大量保有報告書若しくは変更報告書又はこれらの訂正報告書を提出したときは、遅滞なく、これらの書類の写しを当該株券等の発行者である会社及び次の各号に掲げる株券等の区分に応じ当該各号に定める者に送付しなければならない。</w:t>
      </w:r>
    </w:p>
    <w:p w:rsidR="0016550D" w:rsidRPr="00CC2ED9" w:rsidRDefault="0016550D" w:rsidP="0016550D">
      <w:pPr>
        <w:ind w:leftChars="86" w:left="359" w:hangingChars="85" w:hanging="178"/>
        <w:rPr>
          <w:rFonts w:hint="eastAsia"/>
          <w:u w:color="FF0000"/>
        </w:rPr>
      </w:pPr>
      <w:r w:rsidRPr="00CC2ED9">
        <w:rPr>
          <w:rFonts w:hint="eastAsia"/>
          <w:u w:color="FF0000"/>
        </w:rPr>
        <w:t>一　証券取引所に上場されている株券等の発行者である会社</w:t>
      </w:r>
      <w:r w:rsidRPr="00CC2ED9">
        <w:rPr>
          <w:rFonts w:hint="eastAsia"/>
          <w:u w:val="single" w:color="FF0000"/>
        </w:rPr>
        <w:t>の発行する</w:t>
      </w:r>
      <w:r w:rsidRPr="00CC2ED9">
        <w:rPr>
          <w:rFonts w:hint="eastAsia"/>
          <w:u w:color="FF0000"/>
        </w:rPr>
        <w:t>株券等　当該証券取引所</w:t>
      </w:r>
    </w:p>
    <w:p w:rsidR="0016550D" w:rsidRPr="00CC2ED9" w:rsidRDefault="0016550D" w:rsidP="0016550D">
      <w:pPr>
        <w:ind w:leftChars="86" w:left="359" w:hangingChars="85" w:hanging="178"/>
        <w:rPr>
          <w:rFonts w:hint="eastAsia"/>
          <w:u w:color="FF0000"/>
        </w:rPr>
      </w:pPr>
      <w:r w:rsidRPr="00CC2ED9">
        <w:rPr>
          <w:rFonts w:hint="eastAsia"/>
          <w:u w:color="FF0000"/>
        </w:rPr>
        <w:lastRenderedPageBreak/>
        <w:t>二　流通状況が前号に掲げる株券等に準ずるものとして政令で定める株券等の発行者である会社</w:t>
      </w:r>
      <w:r w:rsidRPr="00CC2ED9">
        <w:rPr>
          <w:rFonts w:hint="eastAsia"/>
          <w:u w:val="single" w:color="FF0000"/>
        </w:rPr>
        <w:t>の発行する</w:t>
      </w:r>
      <w:r w:rsidRPr="00CC2ED9">
        <w:rPr>
          <w:rFonts w:hint="eastAsia"/>
          <w:u w:color="FF0000"/>
        </w:rPr>
        <w:t>株券等　政令で定める証券業協会</w:t>
      </w:r>
    </w:p>
    <w:p w:rsidR="0016550D" w:rsidRPr="00CC2ED9" w:rsidRDefault="0016550D" w:rsidP="0016550D">
      <w:pPr>
        <w:rPr>
          <w:u w:color="FF0000"/>
        </w:rPr>
      </w:pPr>
    </w:p>
    <w:p w:rsidR="0016550D" w:rsidRPr="00CC2ED9" w:rsidRDefault="0016550D" w:rsidP="0016550D">
      <w:pPr>
        <w:ind w:left="178" w:hangingChars="85" w:hanging="178"/>
        <w:rPr>
          <w:u w:color="FF0000"/>
        </w:rPr>
      </w:pP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10</w:t>
      </w:r>
      <w:r w:rsidRPr="00CC2ED9">
        <w:rPr>
          <w:rFonts w:hint="eastAsia"/>
          <w:u w:color="FF0000"/>
        </w:rPr>
        <w:t>年</w:t>
      </w:r>
      <w:r w:rsidRPr="00CC2ED9">
        <w:rPr>
          <w:rFonts w:hint="eastAsia"/>
          <w:u w:color="FF0000"/>
        </w:rPr>
        <w:t>6</w:t>
      </w:r>
      <w:r w:rsidRPr="00CC2ED9">
        <w:rPr>
          <w:rFonts w:hint="eastAsia"/>
          <w:u w:color="FF0000"/>
        </w:rPr>
        <w:t>月</w:t>
      </w:r>
      <w:r w:rsidRPr="00CC2ED9">
        <w:rPr>
          <w:rFonts w:hint="eastAsia"/>
          <w:u w:color="FF0000"/>
        </w:rPr>
        <w:t>15</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106</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9</w:t>
      </w:r>
      <w:r w:rsidRPr="00CC2ED9">
        <w:rPr>
          <w:rFonts w:hint="eastAsia"/>
          <w:u w:color="FF0000"/>
        </w:rPr>
        <w:t>年</w:t>
      </w:r>
      <w:r w:rsidRPr="00CC2ED9">
        <w:rPr>
          <w:rFonts w:hint="eastAsia"/>
          <w:u w:color="FF0000"/>
        </w:rPr>
        <w:t>12</w:t>
      </w:r>
      <w:r w:rsidRPr="00CC2ED9">
        <w:rPr>
          <w:rFonts w:hint="eastAsia"/>
          <w:u w:color="FF0000"/>
        </w:rPr>
        <w:t>月</w:t>
      </w:r>
      <w:r w:rsidRPr="00CC2ED9">
        <w:rPr>
          <w:rFonts w:hint="eastAsia"/>
          <w:u w:color="FF0000"/>
        </w:rPr>
        <w:t>12</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121</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9</w:t>
      </w:r>
      <w:r w:rsidRPr="00CC2ED9">
        <w:rPr>
          <w:rFonts w:hint="eastAsia"/>
          <w:u w:color="FF0000"/>
        </w:rPr>
        <w:t>年</w:t>
      </w:r>
      <w:r w:rsidRPr="00CC2ED9">
        <w:rPr>
          <w:rFonts w:hint="eastAsia"/>
          <w:u w:color="FF0000"/>
        </w:rPr>
        <w:t>12</w:t>
      </w:r>
      <w:r w:rsidRPr="00CC2ED9">
        <w:rPr>
          <w:rFonts w:hint="eastAsia"/>
          <w:u w:color="FF0000"/>
        </w:rPr>
        <w:t>月</w:t>
      </w:r>
      <w:r w:rsidRPr="00CC2ED9">
        <w:rPr>
          <w:rFonts w:hint="eastAsia"/>
          <w:u w:color="FF0000"/>
        </w:rPr>
        <w:t>12</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120</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9</w:t>
      </w:r>
      <w:r w:rsidRPr="00CC2ED9">
        <w:rPr>
          <w:rFonts w:hint="eastAsia"/>
          <w:u w:color="FF0000"/>
        </w:rPr>
        <w:t>年</w:t>
      </w:r>
      <w:r w:rsidRPr="00CC2ED9">
        <w:rPr>
          <w:rFonts w:hint="eastAsia"/>
          <w:u w:color="FF0000"/>
        </w:rPr>
        <w:t>12</w:t>
      </w:r>
      <w:r w:rsidRPr="00CC2ED9">
        <w:rPr>
          <w:rFonts w:hint="eastAsia"/>
          <w:u w:color="FF0000"/>
        </w:rPr>
        <w:t>月</w:t>
      </w:r>
      <w:r w:rsidRPr="00CC2ED9">
        <w:rPr>
          <w:rFonts w:hint="eastAsia"/>
          <w:u w:color="FF0000"/>
        </w:rPr>
        <w:t>10</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117</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9</w:t>
      </w:r>
      <w:r w:rsidRPr="00CC2ED9">
        <w:rPr>
          <w:rFonts w:hint="eastAsia"/>
          <w:u w:color="FF0000"/>
        </w:rPr>
        <w:t>年</w:t>
      </w:r>
      <w:r w:rsidRPr="00CC2ED9">
        <w:rPr>
          <w:rFonts w:hint="eastAsia"/>
          <w:u w:color="FF0000"/>
        </w:rPr>
        <w:t>6</w:t>
      </w:r>
      <w:r w:rsidRPr="00CC2ED9">
        <w:rPr>
          <w:rFonts w:hint="eastAsia"/>
          <w:u w:color="FF0000"/>
        </w:rPr>
        <w:t>月</w:t>
      </w:r>
      <w:r w:rsidRPr="00CC2ED9">
        <w:rPr>
          <w:rFonts w:hint="eastAsia"/>
          <w:u w:color="FF0000"/>
        </w:rPr>
        <w:t>20</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102</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9</w:t>
      </w:r>
      <w:r w:rsidRPr="00CC2ED9">
        <w:rPr>
          <w:rFonts w:hint="eastAsia"/>
          <w:u w:color="FF0000"/>
        </w:rPr>
        <w:t>年</w:t>
      </w:r>
      <w:r w:rsidRPr="00CC2ED9">
        <w:rPr>
          <w:rFonts w:hint="eastAsia"/>
          <w:u w:color="FF0000"/>
        </w:rPr>
        <w:t>5</w:t>
      </w:r>
      <w:r w:rsidRPr="00CC2ED9">
        <w:rPr>
          <w:rFonts w:hint="eastAsia"/>
          <w:u w:color="FF0000"/>
        </w:rPr>
        <w:t>月</w:t>
      </w:r>
      <w:r w:rsidRPr="00CC2ED9">
        <w:rPr>
          <w:rFonts w:hint="eastAsia"/>
          <w:u w:color="FF0000"/>
        </w:rPr>
        <w:t>21</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56</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9</w:t>
      </w:r>
      <w:r w:rsidRPr="00CC2ED9">
        <w:rPr>
          <w:rFonts w:hint="eastAsia"/>
          <w:u w:color="FF0000"/>
        </w:rPr>
        <w:t>年</w:t>
      </w:r>
      <w:r w:rsidRPr="00CC2ED9">
        <w:rPr>
          <w:rFonts w:hint="eastAsia"/>
          <w:u w:color="FF0000"/>
        </w:rPr>
        <w:t>5</w:t>
      </w:r>
      <w:r w:rsidRPr="00CC2ED9">
        <w:rPr>
          <w:rFonts w:hint="eastAsia"/>
          <w:u w:color="FF0000"/>
        </w:rPr>
        <w:t>月</w:t>
      </w:r>
      <w:r w:rsidRPr="00CC2ED9">
        <w:rPr>
          <w:rFonts w:hint="eastAsia"/>
          <w:u w:color="FF0000"/>
        </w:rPr>
        <w:t>21</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55</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8</w:t>
      </w:r>
      <w:r w:rsidRPr="00CC2ED9">
        <w:rPr>
          <w:rFonts w:hint="eastAsia"/>
          <w:u w:color="FF0000"/>
        </w:rPr>
        <w:t>年</w:t>
      </w:r>
      <w:r w:rsidRPr="00CC2ED9">
        <w:rPr>
          <w:rFonts w:hint="eastAsia"/>
          <w:u w:color="FF0000"/>
        </w:rPr>
        <w:t>6</w:t>
      </w:r>
      <w:r w:rsidRPr="00CC2ED9">
        <w:rPr>
          <w:rFonts w:hint="eastAsia"/>
          <w:u w:color="FF0000"/>
        </w:rPr>
        <w:t>月</w:t>
      </w:r>
      <w:r w:rsidRPr="00CC2ED9">
        <w:rPr>
          <w:rFonts w:hint="eastAsia"/>
          <w:u w:color="FF0000"/>
        </w:rPr>
        <w:t>21</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94</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7</w:t>
      </w:r>
      <w:r w:rsidRPr="00CC2ED9">
        <w:rPr>
          <w:rFonts w:hint="eastAsia"/>
          <w:u w:color="FF0000"/>
        </w:rPr>
        <w:t>年</w:t>
      </w:r>
      <w:r w:rsidRPr="00CC2ED9">
        <w:rPr>
          <w:rFonts w:hint="eastAsia"/>
          <w:u w:color="FF0000"/>
        </w:rPr>
        <w:t>6</w:t>
      </w:r>
      <w:r w:rsidRPr="00CC2ED9">
        <w:rPr>
          <w:rFonts w:hint="eastAsia"/>
          <w:u w:color="FF0000"/>
        </w:rPr>
        <w:t>月</w:t>
      </w:r>
      <w:r w:rsidRPr="00CC2ED9">
        <w:rPr>
          <w:rFonts w:hint="eastAsia"/>
          <w:u w:color="FF0000"/>
        </w:rPr>
        <w:t>7</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106</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6</w:t>
      </w:r>
      <w:r w:rsidRPr="00CC2ED9">
        <w:rPr>
          <w:rFonts w:hint="eastAsia"/>
          <w:u w:color="FF0000"/>
        </w:rPr>
        <w:t>年</w:t>
      </w:r>
      <w:r w:rsidRPr="00CC2ED9">
        <w:rPr>
          <w:rFonts w:hint="eastAsia"/>
          <w:u w:color="FF0000"/>
        </w:rPr>
        <w:t>6</w:t>
      </w:r>
      <w:r w:rsidRPr="00CC2ED9">
        <w:rPr>
          <w:rFonts w:hint="eastAsia"/>
          <w:u w:color="FF0000"/>
        </w:rPr>
        <w:t>月</w:t>
      </w:r>
      <w:r w:rsidRPr="00CC2ED9">
        <w:rPr>
          <w:rFonts w:hint="eastAsia"/>
          <w:u w:color="FF0000"/>
        </w:rPr>
        <w:t>29</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70</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5</w:t>
      </w:r>
      <w:r w:rsidRPr="00CC2ED9">
        <w:rPr>
          <w:rFonts w:hint="eastAsia"/>
          <w:u w:color="FF0000"/>
        </w:rPr>
        <w:t>年</w:t>
      </w:r>
      <w:r w:rsidRPr="00CC2ED9">
        <w:rPr>
          <w:rFonts w:hint="eastAsia"/>
          <w:u w:color="FF0000"/>
        </w:rPr>
        <w:t>11</w:t>
      </w:r>
      <w:r w:rsidRPr="00CC2ED9">
        <w:rPr>
          <w:rFonts w:hint="eastAsia"/>
          <w:u w:color="FF0000"/>
        </w:rPr>
        <w:t>月</w:t>
      </w:r>
      <w:r w:rsidRPr="00CC2ED9">
        <w:rPr>
          <w:rFonts w:hint="eastAsia"/>
          <w:u w:color="FF0000"/>
        </w:rPr>
        <w:t>12</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89</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5</w:t>
      </w:r>
      <w:r w:rsidRPr="00CC2ED9">
        <w:rPr>
          <w:rFonts w:hint="eastAsia"/>
          <w:u w:color="FF0000"/>
        </w:rPr>
        <w:t>年</w:t>
      </w:r>
      <w:r w:rsidRPr="00CC2ED9">
        <w:rPr>
          <w:rFonts w:hint="eastAsia"/>
          <w:u w:color="FF0000"/>
        </w:rPr>
        <w:t>6</w:t>
      </w:r>
      <w:r w:rsidRPr="00CC2ED9">
        <w:rPr>
          <w:rFonts w:hint="eastAsia"/>
          <w:u w:color="FF0000"/>
        </w:rPr>
        <w:t>月</w:t>
      </w:r>
      <w:r w:rsidRPr="00CC2ED9">
        <w:rPr>
          <w:rFonts w:hint="eastAsia"/>
          <w:u w:color="FF0000"/>
        </w:rPr>
        <w:t>14</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63</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5</w:t>
      </w:r>
      <w:r w:rsidRPr="00CC2ED9">
        <w:rPr>
          <w:rFonts w:hint="eastAsia"/>
          <w:u w:color="FF0000"/>
        </w:rPr>
        <w:t>年</w:t>
      </w:r>
      <w:r w:rsidRPr="00CC2ED9">
        <w:rPr>
          <w:rFonts w:hint="eastAsia"/>
          <w:u w:color="FF0000"/>
        </w:rPr>
        <w:t>5</w:t>
      </w:r>
      <w:r w:rsidRPr="00CC2ED9">
        <w:rPr>
          <w:rFonts w:hint="eastAsia"/>
          <w:u w:color="FF0000"/>
        </w:rPr>
        <w:t>月</w:t>
      </w:r>
      <w:r w:rsidRPr="00CC2ED9">
        <w:rPr>
          <w:rFonts w:hint="eastAsia"/>
          <w:u w:color="FF0000"/>
        </w:rPr>
        <w:t>12</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44</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4</w:t>
      </w:r>
      <w:r w:rsidRPr="00CC2ED9">
        <w:rPr>
          <w:rFonts w:hint="eastAsia"/>
          <w:u w:color="FF0000"/>
        </w:rPr>
        <w:t>年</w:t>
      </w:r>
      <w:r w:rsidRPr="00CC2ED9">
        <w:rPr>
          <w:rFonts w:hint="eastAsia"/>
          <w:u w:color="FF0000"/>
        </w:rPr>
        <w:t>6</w:t>
      </w:r>
      <w:r w:rsidRPr="00CC2ED9">
        <w:rPr>
          <w:rFonts w:hint="eastAsia"/>
          <w:u w:color="FF0000"/>
        </w:rPr>
        <w:t>月</w:t>
      </w:r>
      <w:r w:rsidRPr="00CC2ED9">
        <w:rPr>
          <w:rFonts w:hint="eastAsia"/>
          <w:u w:color="FF0000"/>
        </w:rPr>
        <w:t>26</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87</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4</w:t>
      </w:r>
      <w:r w:rsidRPr="00CC2ED9">
        <w:rPr>
          <w:rFonts w:hint="eastAsia"/>
          <w:u w:color="FF0000"/>
        </w:rPr>
        <w:t>年</w:t>
      </w:r>
      <w:r w:rsidRPr="00CC2ED9">
        <w:rPr>
          <w:rFonts w:hint="eastAsia"/>
          <w:u w:color="FF0000"/>
        </w:rPr>
        <w:t>6</w:t>
      </w:r>
      <w:r w:rsidRPr="00CC2ED9">
        <w:rPr>
          <w:rFonts w:hint="eastAsia"/>
          <w:u w:color="FF0000"/>
        </w:rPr>
        <w:t>月</w:t>
      </w:r>
      <w:r w:rsidRPr="00CC2ED9">
        <w:rPr>
          <w:rFonts w:hint="eastAsia"/>
          <w:u w:color="FF0000"/>
        </w:rPr>
        <w:t>5</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73</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3</w:t>
      </w:r>
      <w:r w:rsidRPr="00CC2ED9">
        <w:rPr>
          <w:rFonts w:hint="eastAsia"/>
          <w:u w:color="FF0000"/>
        </w:rPr>
        <w:t>年</w:t>
      </w:r>
      <w:r w:rsidRPr="00CC2ED9">
        <w:rPr>
          <w:rFonts w:hint="eastAsia"/>
          <w:u w:color="FF0000"/>
        </w:rPr>
        <w:t>10</w:t>
      </w:r>
      <w:r w:rsidRPr="00CC2ED9">
        <w:rPr>
          <w:rFonts w:hint="eastAsia"/>
          <w:u w:color="FF0000"/>
        </w:rPr>
        <w:t>月</w:t>
      </w:r>
      <w:r w:rsidRPr="00CC2ED9">
        <w:rPr>
          <w:rFonts w:hint="eastAsia"/>
          <w:u w:color="FF0000"/>
        </w:rPr>
        <w:t>5</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96</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2</w:t>
      </w:r>
      <w:r w:rsidRPr="00CC2ED9">
        <w:rPr>
          <w:rFonts w:hint="eastAsia"/>
          <w:u w:color="FF0000"/>
        </w:rPr>
        <w:t>年</w:t>
      </w:r>
      <w:r w:rsidRPr="00CC2ED9">
        <w:rPr>
          <w:rFonts w:hint="eastAsia"/>
          <w:u w:color="FF0000"/>
        </w:rPr>
        <w:t>6</w:t>
      </w:r>
      <w:r w:rsidRPr="00CC2ED9">
        <w:rPr>
          <w:rFonts w:hint="eastAsia"/>
          <w:u w:color="FF0000"/>
        </w:rPr>
        <w:t>月</w:t>
      </w:r>
      <w:r w:rsidRPr="00CC2ED9">
        <w:rPr>
          <w:rFonts w:hint="eastAsia"/>
          <w:u w:color="FF0000"/>
        </w:rPr>
        <w:t>29</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65</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2</w:t>
      </w:r>
      <w:r w:rsidRPr="00CC2ED9">
        <w:rPr>
          <w:rFonts w:hint="eastAsia"/>
          <w:u w:color="FF0000"/>
        </w:rPr>
        <w:t>年</w:t>
      </w:r>
      <w:r w:rsidRPr="00CC2ED9">
        <w:rPr>
          <w:rFonts w:hint="eastAsia"/>
          <w:u w:color="FF0000"/>
        </w:rPr>
        <w:t>6</w:t>
      </w:r>
      <w:r w:rsidRPr="00CC2ED9">
        <w:rPr>
          <w:rFonts w:hint="eastAsia"/>
          <w:u w:color="FF0000"/>
        </w:rPr>
        <w:t>月</w:t>
      </w:r>
      <w:r w:rsidRPr="00CC2ED9">
        <w:rPr>
          <w:rFonts w:hint="eastAsia"/>
          <w:u w:color="FF0000"/>
        </w:rPr>
        <w:t>22</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43</w:t>
      </w:r>
      <w:r w:rsidRPr="00CC2ED9">
        <w:rPr>
          <w:rFonts w:hint="eastAsia"/>
          <w:u w:color="FF0000"/>
        </w:rPr>
        <w:t>号】</w:t>
      </w:r>
    </w:p>
    <w:p w:rsidR="00AA3847" w:rsidRPr="00CC2ED9" w:rsidRDefault="00AA3847" w:rsidP="00AA3847">
      <w:pPr>
        <w:rPr>
          <w:u w:color="FF0000"/>
        </w:rPr>
      </w:pPr>
    </w:p>
    <w:p w:rsidR="00AA3847" w:rsidRPr="00CC2ED9" w:rsidRDefault="00AA3847" w:rsidP="00AA3847">
      <w:pPr>
        <w:rPr>
          <w:u w:color="FF0000"/>
        </w:rPr>
      </w:pPr>
      <w:r w:rsidRPr="00CC2ED9">
        <w:rPr>
          <w:rFonts w:hint="eastAsia"/>
          <w:u w:color="FF0000"/>
        </w:rPr>
        <w:t>（改正後）</w:t>
      </w:r>
    </w:p>
    <w:p w:rsidR="00AA3847" w:rsidRPr="00CC2ED9" w:rsidRDefault="00AA3847" w:rsidP="00AA3847">
      <w:pPr>
        <w:ind w:left="178" w:hangingChars="85" w:hanging="178"/>
        <w:rPr>
          <w:rFonts w:hint="eastAsia"/>
          <w:u w:color="FF0000"/>
        </w:rPr>
      </w:pPr>
      <w:r w:rsidRPr="00CC2ED9">
        <w:rPr>
          <w:rFonts w:hint="eastAsia"/>
          <w:u w:color="FF0000"/>
        </w:rPr>
        <w:t>第二十七条の二十七　株券等の保有者は、大量保有報告書若しくは変更報告書又はこれらの訂正報告書を提出したときは、遅滞なく、これらの書類の写しを当該株券等の発行者である会社及び次の各号に掲げる株券等の区分に応じ当該各号に定める者に送付しなければならない。</w:t>
      </w:r>
    </w:p>
    <w:p w:rsidR="00AA3847" w:rsidRPr="00CC2ED9" w:rsidRDefault="00AA3847" w:rsidP="00AA3847">
      <w:pPr>
        <w:ind w:leftChars="86" w:left="359" w:hangingChars="85" w:hanging="178"/>
        <w:rPr>
          <w:rFonts w:hint="eastAsia"/>
          <w:u w:color="FF0000"/>
        </w:rPr>
      </w:pPr>
      <w:r w:rsidRPr="00CC2ED9">
        <w:rPr>
          <w:rFonts w:hint="eastAsia"/>
          <w:u w:color="FF0000"/>
        </w:rPr>
        <w:t>一　証券取引所に上場されている株券等の発行者である会社の発行する株券等　当該証券取引所</w:t>
      </w:r>
    </w:p>
    <w:p w:rsidR="00AA3847" w:rsidRPr="00CC2ED9" w:rsidRDefault="00AA3847" w:rsidP="00AA3847">
      <w:pPr>
        <w:ind w:leftChars="86" w:left="359" w:hangingChars="85" w:hanging="178"/>
        <w:rPr>
          <w:rFonts w:hint="eastAsia"/>
          <w:u w:color="FF0000"/>
        </w:rPr>
      </w:pPr>
      <w:r w:rsidRPr="00CC2ED9">
        <w:rPr>
          <w:rFonts w:hint="eastAsia"/>
          <w:u w:color="FF0000"/>
        </w:rPr>
        <w:t>二　流通状況が前号に掲げる株券等に準ずるものとして政令で定める株券等の発行者である会社の発行する株券等　政令で定める証券業協会</w:t>
      </w:r>
    </w:p>
    <w:p w:rsidR="00AA3847" w:rsidRPr="00CC2ED9" w:rsidRDefault="00AA3847" w:rsidP="00AA3847">
      <w:pPr>
        <w:ind w:left="178" w:hangingChars="85" w:hanging="178"/>
        <w:rPr>
          <w:u w:color="FF0000"/>
        </w:rPr>
      </w:pPr>
    </w:p>
    <w:p w:rsidR="00AA3847" w:rsidRPr="00CC2ED9" w:rsidRDefault="00AA3847" w:rsidP="00AA3847">
      <w:pPr>
        <w:ind w:left="178" w:hangingChars="85" w:hanging="178"/>
        <w:rPr>
          <w:u w:color="FF0000"/>
        </w:rPr>
      </w:pPr>
      <w:r w:rsidRPr="00CC2ED9">
        <w:rPr>
          <w:rFonts w:hint="eastAsia"/>
          <w:u w:color="FF0000"/>
        </w:rPr>
        <w:t>（改正前）</w:t>
      </w:r>
    </w:p>
    <w:p w:rsidR="00AA3847" w:rsidRPr="00CC2ED9" w:rsidRDefault="00AA3847" w:rsidP="00AA3847">
      <w:pPr>
        <w:rPr>
          <w:u w:val="single" w:color="FF0000"/>
        </w:rPr>
      </w:pPr>
      <w:r w:rsidRPr="00CC2ED9">
        <w:rPr>
          <w:rFonts w:hint="eastAsia"/>
          <w:u w:val="single" w:color="FF0000"/>
        </w:rPr>
        <w:t>（新設）</w:t>
      </w:r>
    </w:p>
    <w:p w:rsidR="00AA3847" w:rsidRPr="00CC2ED9" w:rsidRDefault="00AA3847" w:rsidP="00AA3847">
      <w:pPr>
        <w:rPr>
          <w:u w:color="FF0000"/>
        </w:rPr>
      </w:pPr>
    </w:p>
    <w:sectPr w:rsidR="00AA3847" w:rsidRPr="00CC2ED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0455" w:rsidRDefault="00E20455">
      <w:r>
        <w:separator/>
      </w:r>
    </w:p>
  </w:endnote>
  <w:endnote w:type="continuationSeparator" w:id="0">
    <w:p w:rsidR="00E20455" w:rsidRDefault="00E20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3702C">
      <w:rPr>
        <w:rStyle w:val="a4"/>
        <w:noProof/>
      </w:rPr>
      <w:t>1</w:t>
    </w:r>
    <w:r>
      <w:rPr>
        <w:rStyle w:val="a4"/>
      </w:rPr>
      <w:fldChar w:fldCharType="end"/>
    </w:r>
  </w:p>
  <w:p w:rsidR="00BB6331" w:rsidRDefault="007D51F1" w:rsidP="007D51F1">
    <w:pPr>
      <w:pStyle w:val="a3"/>
      <w:ind w:right="360"/>
    </w:pPr>
    <w:r>
      <w:rPr>
        <w:rFonts w:ascii="Times New Roman" w:hAnsi="Times New Roman" w:hint="eastAsia"/>
        <w:noProof/>
        <w:kern w:val="0"/>
        <w:szCs w:val="21"/>
      </w:rPr>
      <w:t xml:space="preserve">金融商品取引法　</w:t>
    </w:r>
    <w:r w:rsidRPr="007D51F1">
      <w:rPr>
        <w:rFonts w:ascii="Times New Roman" w:hAnsi="Times New Roman"/>
        <w:noProof/>
        <w:kern w:val="0"/>
        <w:szCs w:val="21"/>
      </w:rPr>
      <w:fldChar w:fldCharType="begin"/>
    </w:r>
    <w:r w:rsidRPr="007D51F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27.doc</w:t>
    </w:r>
    <w:r w:rsidRPr="007D51F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0455" w:rsidRDefault="00E20455">
      <w:r>
        <w:separator/>
      </w:r>
    </w:p>
  </w:footnote>
  <w:footnote w:type="continuationSeparator" w:id="0">
    <w:p w:rsidR="00E20455" w:rsidRDefault="00E204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6550D"/>
    <w:rsid w:val="0023702C"/>
    <w:rsid w:val="00243353"/>
    <w:rsid w:val="00290E9B"/>
    <w:rsid w:val="004F74BA"/>
    <w:rsid w:val="00653CDA"/>
    <w:rsid w:val="00715B3F"/>
    <w:rsid w:val="007D51F1"/>
    <w:rsid w:val="00852FC5"/>
    <w:rsid w:val="00986A93"/>
    <w:rsid w:val="00A40FE3"/>
    <w:rsid w:val="00AA3847"/>
    <w:rsid w:val="00AA6489"/>
    <w:rsid w:val="00BB6331"/>
    <w:rsid w:val="00BE7561"/>
    <w:rsid w:val="00C6261F"/>
    <w:rsid w:val="00CC2ED9"/>
    <w:rsid w:val="00E20455"/>
    <w:rsid w:val="00F94820"/>
    <w:rsid w:val="00FC4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50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90E9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3806667">
      <w:bodyDiv w:val="1"/>
      <w:marLeft w:val="0"/>
      <w:marRight w:val="0"/>
      <w:marTop w:val="0"/>
      <w:marBottom w:val="0"/>
      <w:divBdr>
        <w:top w:val="none" w:sz="0" w:space="0" w:color="auto"/>
        <w:left w:val="none" w:sz="0" w:space="0" w:color="auto"/>
        <w:bottom w:val="none" w:sz="0" w:space="0" w:color="auto"/>
        <w:right w:val="none" w:sz="0" w:space="0" w:color="auto"/>
      </w:divBdr>
    </w:div>
    <w:div w:id="947658900">
      <w:bodyDiv w:val="1"/>
      <w:marLeft w:val="0"/>
      <w:marRight w:val="0"/>
      <w:marTop w:val="0"/>
      <w:marBottom w:val="0"/>
      <w:divBdr>
        <w:top w:val="none" w:sz="0" w:space="0" w:color="auto"/>
        <w:left w:val="none" w:sz="0" w:space="0" w:color="auto"/>
        <w:bottom w:val="none" w:sz="0" w:space="0" w:color="auto"/>
        <w:right w:val="none" w:sz="0" w:space="0" w:color="auto"/>
      </w:divBdr>
    </w:div>
    <w:div w:id="1829976050">
      <w:bodyDiv w:val="1"/>
      <w:marLeft w:val="0"/>
      <w:marRight w:val="0"/>
      <w:marTop w:val="0"/>
      <w:marBottom w:val="0"/>
      <w:divBdr>
        <w:top w:val="none" w:sz="0" w:space="0" w:color="auto"/>
        <w:left w:val="none" w:sz="0" w:space="0" w:color="auto"/>
        <w:bottom w:val="none" w:sz="0" w:space="0" w:color="auto"/>
        <w:right w:val="none" w:sz="0" w:space="0" w:color="auto"/>
      </w:divBdr>
    </w:div>
    <w:div w:id="188555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523</Words>
  <Characters>2984</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2024-06-26T08:16:00Z</dcterms:created>
  <dcterms:modified xsi:type="dcterms:W3CDTF">2024-06-26T08:16:00Z</dcterms:modified>
</cp:coreProperties>
</file>