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E1643" w:rsidRDefault="007E1643" w:rsidP="007E164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E1643" w:rsidRDefault="00BB6331" w:rsidP="00BB6331">
      <w:pPr>
        <w:rPr>
          <w:rFonts w:hint="eastAsia"/>
        </w:rPr>
      </w:pPr>
    </w:p>
    <w:p w:rsidR="00016398" w:rsidRDefault="00016398" w:rsidP="00404596">
      <w:pPr>
        <w:ind w:left="178" w:hangingChars="85" w:hanging="178"/>
        <w:rPr>
          <w:rFonts w:hint="eastAsia"/>
        </w:rPr>
      </w:pPr>
      <w:r>
        <w:rPr>
          <w:rFonts w:hint="eastAsia"/>
        </w:rPr>
        <w:t>（届出の効力発生前の有価証券の取引禁止及び目論見書の交付）</w:t>
      </w:r>
    </w:p>
    <w:p w:rsidR="00016398" w:rsidRDefault="00016398" w:rsidP="00404596">
      <w:pPr>
        <w:ind w:left="178" w:hangingChars="85" w:hanging="178"/>
        <w:rPr>
          <w:rFonts w:hint="eastAsia"/>
        </w:rPr>
      </w:pPr>
      <w:r>
        <w:rPr>
          <w:rFonts w:hint="eastAsia"/>
        </w:rPr>
        <w:t>第十五条　発行者、有価証券の売出しをする者、引受人（適格機関投資家取得有価証券一般勧誘（開示が行われている場合における有価証券に係るものを除く。）に際し、第二条第六項各号のいずれかを行う者を含む。以下この章において同じ。）、金融商品取引業者、登録金融機関又は金融商品仲介業者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016398" w:rsidRDefault="00016398" w:rsidP="00404596">
      <w:pPr>
        <w:ind w:left="178" w:hangingChars="85" w:hanging="178"/>
        <w:rPr>
          <w:rFonts w:hint="eastAsia"/>
        </w:rPr>
      </w:pPr>
      <w:r>
        <w:rPr>
          <w:rFonts w:hint="eastAsia"/>
        </w:rPr>
        <w:t>２　発行者、有価証券の売出しをする者、引受人、金融商品取引業者、登録金融機関又は金融商品仲介業者は、前項の有価証券又は既に開示された有価証券を募集又は売出しにより取得させ、又は売り付ける場合には、第十三条第二項第一号に定める事項に関する内容を記載した目論見書をあらかじめ又は同時に交付しなければならない。ただし、次に掲げる場合は、この限りでない。</w:t>
      </w:r>
    </w:p>
    <w:p w:rsidR="00016398" w:rsidRDefault="00016398" w:rsidP="00404596">
      <w:pPr>
        <w:ind w:leftChars="86" w:left="359" w:hangingChars="85" w:hanging="178"/>
        <w:rPr>
          <w:rFonts w:hint="eastAsia"/>
        </w:rPr>
      </w:pPr>
      <w:r>
        <w:rPr>
          <w:rFonts w:hint="eastAsia"/>
        </w:rPr>
        <w:t>一　適格機関投資家に取得させ、又は売り付ける場合（当該有価証券を募集又は売出しにより取得させ、又は売り付ける時までに当該適格機関投資家から当該目論見書の交付の請求があつた場合を除く。）</w:t>
      </w:r>
    </w:p>
    <w:p w:rsidR="00016398" w:rsidRDefault="00016398" w:rsidP="00404596">
      <w:pPr>
        <w:ind w:leftChars="86" w:left="359" w:hangingChars="85" w:hanging="178"/>
        <w:rPr>
          <w:rFonts w:hint="eastAsia"/>
        </w:rPr>
      </w:pPr>
      <w:r>
        <w:rPr>
          <w:rFonts w:hint="eastAsia"/>
        </w:rPr>
        <w:t>二　当該目論見書の交付を受けないことについて同意した次に掲げる者に当該有価証券を取得させ、又は売り付ける場合（当該有価証券を募集又は売出しにより取得させ、又は売り付ける時までに当該同意した者から当該目論見書の交付の請求があつた場合を除く。）</w:t>
      </w:r>
    </w:p>
    <w:p w:rsidR="00016398" w:rsidRDefault="00016398" w:rsidP="00404596">
      <w:pPr>
        <w:ind w:leftChars="172" w:left="539" w:hangingChars="85" w:hanging="178"/>
        <w:rPr>
          <w:rFonts w:hint="eastAsia"/>
        </w:rPr>
      </w:pPr>
      <w:r>
        <w:rPr>
          <w:rFonts w:hint="eastAsia"/>
        </w:rPr>
        <w:t>イ　当該有価証券と同一の銘柄を所有する者</w:t>
      </w:r>
    </w:p>
    <w:p w:rsidR="00016398" w:rsidRDefault="00016398" w:rsidP="00404596">
      <w:pPr>
        <w:ind w:leftChars="172" w:left="539" w:hangingChars="85" w:hanging="178"/>
        <w:rPr>
          <w:rFonts w:hint="eastAsia"/>
        </w:rPr>
      </w:pPr>
      <w:r>
        <w:rPr>
          <w:rFonts w:hint="eastAsia"/>
        </w:rPr>
        <w:t>ロ　その同居者が既に当該目論見書の交付を受け、又は確実に交付を受けると見込まれる者</w:t>
      </w:r>
    </w:p>
    <w:p w:rsidR="00016398" w:rsidRDefault="00016398" w:rsidP="00404596">
      <w:pPr>
        <w:ind w:left="178" w:hangingChars="85" w:hanging="178"/>
        <w:rPr>
          <w:rFonts w:hint="eastAsia"/>
        </w:rPr>
      </w:pPr>
      <w:r>
        <w:rPr>
          <w:rFonts w:hint="eastAsia"/>
        </w:rPr>
        <w:t>３　発行者、有価証券の売出しをする者、引受人、金融商品取引業者、登録金融機関又は金融商品仲介業者は、第一項の有価証券（政令で定めるものに限る。以下この項において同じ。）又は既に開示された有価証券を募集又は売出しにより取得させ、又は売り付ける場合において、その取得させ、又は売り付ける時までに、相手方から第十三条第二項第二号に定める事項に関する内容を記載した目論見書の交付の請求があつたときには、直ちに、当該目論見書を交付しなければならない。</w:t>
      </w:r>
    </w:p>
    <w:p w:rsidR="00016398" w:rsidRDefault="00016398" w:rsidP="00404596">
      <w:pPr>
        <w:ind w:left="178" w:hangingChars="85" w:hanging="178"/>
        <w:rPr>
          <w:rFonts w:hint="eastAsia"/>
        </w:rPr>
      </w:pPr>
      <w:r>
        <w:rPr>
          <w:rFonts w:hint="eastAsia"/>
        </w:rPr>
        <w:t>４　発行者、有価証券の売出しをする者、引受人、金融商品取引業者、登録金融機関又は金融商品仲介業者は、第一項の有価証券を募集又は売出しにより取得させ、又は売り付ける場合において、当該有価証券に係る第五条第一項本文の届出書について第七条の規定に</w:t>
      </w:r>
      <w:r>
        <w:rPr>
          <w:rFonts w:hint="eastAsia"/>
        </w:rPr>
        <w:lastRenderedPageBreak/>
        <w:t>よる訂正届出書が提出されたときには、第十三条第二項第三号に定める事項に関する内容を記載した目論見書をあらかじめ又は同時に交付しなければならない。ただし、第二項各号に掲げる場合は、この限りでない。</w:t>
      </w:r>
    </w:p>
    <w:p w:rsidR="00016398" w:rsidRDefault="00016398" w:rsidP="00404596">
      <w:pPr>
        <w:ind w:left="178" w:hangingChars="85" w:hanging="178"/>
        <w:rPr>
          <w:rFonts w:hint="eastAsia"/>
        </w:rPr>
      </w:pPr>
      <w:r>
        <w:rPr>
          <w:rFonts w:hint="eastAsia"/>
        </w:rPr>
        <w:t>５　第十三条第二項ただし書の規定により発行価格等を記載しないで交付した第二項の目論見書に発行価格等を公表する旨及び公表の方法（内閣府令で定めるものに限る。）が記載され、かつ、当該公表の方法により当該発行価格等が公表された場合には、前項本文の規定は、適用しない。</w:t>
      </w:r>
    </w:p>
    <w:p w:rsidR="00BB6331" w:rsidRDefault="00016398" w:rsidP="00404596">
      <w:pPr>
        <w:ind w:left="178" w:hangingChars="85" w:hanging="178"/>
        <w:rPr>
          <w:rFonts w:hint="eastAsia"/>
        </w:rPr>
      </w:pPr>
      <w:r>
        <w:rPr>
          <w:rFonts w:hint="eastAsia"/>
        </w:rPr>
        <w:t>６　第二項から前項までの規定は、第一項に規定する有価証券の募集又は売出しに際してその全部を取得させることができなかつた場合におけるその残部（第二十四条第一項第一号及び第二号に掲げるものに該当するものを除く。）を、当該募集又は売出しに係る第四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A13A4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13A4C">
        <w:tab/>
      </w:r>
      <w:r w:rsidR="00A13A4C">
        <w:rPr>
          <w:rFonts w:hint="eastAsia"/>
        </w:rPr>
        <w:t>（改正なし）</w:t>
      </w:r>
    </w:p>
    <w:p w:rsidR="00A13A4C" w:rsidRDefault="00A13A4C" w:rsidP="00A13A4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04596">
        <w:rPr>
          <w:rFonts w:hint="eastAsia"/>
        </w:rPr>
        <w:tab/>
      </w:r>
      <w:r w:rsidR="0040459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04596" w:rsidRDefault="00404596" w:rsidP="00404596">
      <w:pPr>
        <w:rPr>
          <w:rFonts w:hint="eastAsia"/>
        </w:rPr>
      </w:pPr>
    </w:p>
    <w:p w:rsidR="00404596" w:rsidRPr="004A06DE" w:rsidRDefault="00404596" w:rsidP="00404596">
      <w:pPr>
        <w:rPr>
          <w:rFonts w:hint="eastAsia"/>
          <w:u w:color="FF0000"/>
        </w:rPr>
      </w:pPr>
      <w:r w:rsidRPr="004A06DE">
        <w:rPr>
          <w:rFonts w:hint="eastAsia"/>
          <w:u w:color="FF0000"/>
        </w:rPr>
        <w:t>（改正後）</w:t>
      </w:r>
    </w:p>
    <w:p w:rsidR="00404596" w:rsidRPr="004A06DE" w:rsidRDefault="00404596" w:rsidP="00404596">
      <w:pPr>
        <w:ind w:left="178" w:hangingChars="85" w:hanging="178"/>
        <w:rPr>
          <w:rFonts w:hint="eastAsia"/>
          <w:u w:val="single" w:color="FF0000"/>
        </w:rPr>
      </w:pPr>
      <w:r w:rsidRPr="004A06DE">
        <w:rPr>
          <w:rFonts w:hint="eastAsia"/>
          <w:u w:val="single" w:color="FF0000"/>
        </w:rPr>
        <w:t>（届出の効力発生前の有価証券の取引禁止及び目論見書の交付）</w:t>
      </w:r>
    </w:p>
    <w:p w:rsidR="00404596" w:rsidRPr="004A06DE" w:rsidRDefault="00404596" w:rsidP="00404596">
      <w:pPr>
        <w:ind w:left="178" w:hangingChars="85" w:hanging="178"/>
        <w:rPr>
          <w:rFonts w:hint="eastAsia"/>
          <w:u w:color="FF0000"/>
        </w:rPr>
      </w:pPr>
      <w:r w:rsidRPr="004A06DE">
        <w:rPr>
          <w:rFonts w:hint="eastAsia"/>
          <w:u w:color="FF0000"/>
        </w:rPr>
        <w:t>第十五条　発行者、有価証券の売出しをする者、引受人（</w:t>
      </w:r>
      <w:r w:rsidRPr="004A06DE">
        <w:rPr>
          <w:rFonts w:hint="eastAsia"/>
          <w:u w:val="single" w:color="FF0000"/>
        </w:rPr>
        <w:t>適格機関投資家取得有価証券一般勧誘</w:t>
      </w:r>
      <w:r w:rsidRPr="004A06DE">
        <w:rPr>
          <w:rFonts w:hint="eastAsia"/>
          <w:u w:color="FF0000"/>
        </w:rPr>
        <w:t>（開示が行われている場合における有価証券に係るものを除く。）に際し、第二条第六項各号のいずれかを行う者を含む。以下この章において同じ。）、</w:t>
      </w:r>
      <w:r w:rsidRPr="004A06DE">
        <w:rPr>
          <w:rFonts w:hint="eastAsia"/>
          <w:u w:val="single" w:color="FF0000"/>
        </w:rPr>
        <w:t>金融商品取引業者</w:t>
      </w:r>
      <w:r w:rsidRPr="004A06DE">
        <w:rPr>
          <w:rFonts w:hint="eastAsia"/>
          <w:u w:color="FF0000"/>
        </w:rPr>
        <w:t>、登録金融機関又は</w:t>
      </w:r>
      <w:r w:rsidRPr="004A06DE">
        <w:rPr>
          <w:rFonts w:hint="eastAsia"/>
          <w:u w:val="single" w:color="FF0000"/>
        </w:rPr>
        <w:t>金融商品仲介業者</w:t>
      </w:r>
      <w:r w:rsidRPr="004A06DE">
        <w:rPr>
          <w:rFonts w:hint="eastAsia"/>
          <w:u w:color="FF0000"/>
        </w:rPr>
        <w:t>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w:t>
      </w:r>
      <w:r w:rsidRPr="004A06DE">
        <w:rPr>
          <w:rFonts w:hint="eastAsia"/>
          <w:u w:color="FF0000"/>
        </w:rPr>
        <w:lastRenderedPageBreak/>
        <w:t>ならない。</w:t>
      </w:r>
    </w:p>
    <w:p w:rsidR="00404596" w:rsidRPr="004A06DE" w:rsidRDefault="00404596" w:rsidP="00404596">
      <w:pPr>
        <w:ind w:left="178" w:hangingChars="85" w:hanging="178"/>
        <w:rPr>
          <w:rFonts w:hint="eastAsia"/>
          <w:u w:color="FF0000"/>
        </w:rPr>
      </w:pPr>
      <w:r w:rsidRPr="004A06DE">
        <w:rPr>
          <w:rFonts w:hint="eastAsia"/>
          <w:u w:val="single" w:color="FF0000"/>
        </w:rPr>
        <w:t>２</w:t>
      </w:r>
      <w:r w:rsidRPr="004A06DE">
        <w:rPr>
          <w:rFonts w:hint="eastAsia"/>
          <w:u w:color="FF0000"/>
        </w:rPr>
        <w:t xml:space="preserve">　発行者、有価証券の売出しをする者、引受人、</w:t>
      </w:r>
      <w:r w:rsidRPr="004A06DE">
        <w:rPr>
          <w:rFonts w:hint="eastAsia"/>
          <w:u w:val="single" w:color="FF0000"/>
        </w:rPr>
        <w:t>金融商品取引業者</w:t>
      </w:r>
      <w:r w:rsidRPr="004A06DE">
        <w:rPr>
          <w:rFonts w:hint="eastAsia"/>
          <w:u w:color="FF0000"/>
        </w:rPr>
        <w:t>、登録金融機関又は</w:t>
      </w:r>
      <w:r w:rsidRPr="004A06DE">
        <w:rPr>
          <w:rFonts w:hint="eastAsia"/>
          <w:u w:val="single" w:color="FF0000"/>
        </w:rPr>
        <w:t>金融商品仲介業者</w:t>
      </w:r>
      <w:r w:rsidRPr="004A06DE">
        <w:rPr>
          <w:rFonts w:hint="eastAsia"/>
          <w:u w:color="FF0000"/>
        </w:rPr>
        <w:t>は、前項の有価証券又は既に開示された有価証券を募集又は売出しにより取得させ、又は売り付ける場合には、第十三条第二項第一号に定める事項に関する内容を記載した目論見書をあらかじめ又は同時に交付しなければならない。ただし、次に掲げる場合は、この限りでない。</w:t>
      </w:r>
    </w:p>
    <w:p w:rsidR="00404596" w:rsidRPr="004A06DE" w:rsidRDefault="00404596" w:rsidP="00404596">
      <w:pPr>
        <w:ind w:leftChars="86" w:left="359" w:hangingChars="85" w:hanging="178"/>
        <w:rPr>
          <w:rFonts w:hint="eastAsia"/>
          <w:u w:color="FF0000"/>
        </w:rPr>
      </w:pPr>
      <w:r w:rsidRPr="004A06DE">
        <w:rPr>
          <w:rFonts w:hint="eastAsia"/>
          <w:u w:color="FF0000"/>
        </w:rPr>
        <w:t>一　適格機関投資家に取得させ、又は売り付ける場合（当該有価証券を募集又は売出しにより取得させ、又は売り付ける時までに当該適格機関投資家から当該目論見書の交付の請求があつた場合を除く。）</w:t>
      </w:r>
    </w:p>
    <w:p w:rsidR="00404596" w:rsidRPr="004A06DE" w:rsidRDefault="00404596" w:rsidP="00404596">
      <w:pPr>
        <w:ind w:leftChars="86" w:left="359" w:hangingChars="85" w:hanging="178"/>
        <w:rPr>
          <w:rFonts w:hint="eastAsia"/>
          <w:u w:color="FF0000"/>
        </w:rPr>
      </w:pPr>
      <w:r w:rsidRPr="004A06DE">
        <w:rPr>
          <w:rFonts w:hint="eastAsia"/>
          <w:u w:color="FF0000"/>
        </w:rPr>
        <w:t>二　当該目論見書の交付を受けないことについて同意した次に掲げる者に当該有価証券を取得させ、又は売り付ける場合（当該有価証券を募集又は売出しにより取得させ、又は売り付ける時までに当該同意した者から当該目論見書の交付の請求があつた場合を除く。）</w:t>
      </w:r>
    </w:p>
    <w:p w:rsidR="00404596" w:rsidRPr="004A06DE" w:rsidRDefault="00404596" w:rsidP="00404596">
      <w:pPr>
        <w:ind w:leftChars="172" w:left="539" w:hangingChars="85" w:hanging="178"/>
        <w:rPr>
          <w:rFonts w:hint="eastAsia"/>
          <w:u w:color="FF0000"/>
        </w:rPr>
      </w:pPr>
      <w:r w:rsidRPr="004A06DE">
        <w:rPr>
          <w:rFonts w:hint="eastAsia"/>
          <w:u w:color="FF0000"/>
        </w:rPr>
        <w:t>イ　当該有価証券と同一の銘柄を所有する者</w:t>
      </w:r>
    </w:p>
    <w:p w:rsidR="00404596" w:rsidRPr="004A06DE" w:rsidRDefault="00404596" w:rsidP="00404596">
      <w:pPr>
        <w:ind w:leftChars="172" w:left="539" w:hangingChars="85" w:hanging="178"/>
        <w:rPr>
          <w:rFonts w:hint="eastAsia"/>
          <w:u w:color="FF0000"/>
        </w:rPr>
      </w:pPr>
      <w:r w:rsidRPr="004A06DE">
        <w:rPr>
          <w:rFonts w:hint="eastAsia"/>
          <w:u w:color="FF0000"/>
        </w:rPr>
        <w:t>ロ　その同居者が既に当該目論見書の交付を受け、又は確実に交付を受けると見込まれる者</w:t>
      </w:r>
    </w:p>
    <w:p w:rsidR="00404596" w:rsidRPr="004A06DE" w:rsidRDefault="00404596" w:rsidP="00404596">
      <w:pPr>
        <w:ind w:left="178" w:hangingChars="85" w:hanging="178"/>
        <w:rPr>
          <w:rFonts w:hint="eastAsia"/>
          <w:u w:color="FF0000"/>
        </w:rPr>
      </w:pPr>
      <w:r w:rsidRPr="004A06DE">
        <w:rPr>
          <w:rFonts w:hint="eastAsia"/>
          <w:u w:val="single" w:color="FF0000"/>
        </w:rPr>
        <w:t>３</w:t>
      </w:r>
      <w:r w:rsidRPr="004A06DE">
        <w:rPr>
          <w:rFonts w:hint="eastAsia"/>
          <w:u w:color="FF0000"/>
        </w:rPr>
        <w:t xml:space="preserve">　発行者、有価証券の売出しをする者、引受人、</w:t>
      </w:r>
      <w:r w:rsidRPr="004A06DE">
        <w:rPr>
          <w:rFonts w:hint="eastAsia"/>
          <w:u w:val="single" w:color="FF0000"/>
        </w:rPr>
        <w:t>金融商品取引業者</w:t>
      </w:r>
      <w:r w:rsidRPr="004A06DE">
        <w:rPr>
          <w:rFonts w:hint="eastAsia"/>
          <w:u w:color="FF0000"/>
        </w:rPr>
        <w:t>、登録金融機関又は</w:t>
      </w:r>
      <w:r w:rsidRPr="004A06DE">
        <w:rPr>
          <w:rFonts w:hint="eastAsia"/>
          <w:u w:val="single" w:color="FF0000"/>
        </w:rPr>
        <w:t>金融商品仲介業者</w:t>
      </w:r>
      <w:r w:rsidRPr="004A06DE">
        <w:rPr>
          <w:rFonts w:hint="eastAsia"/>
          <w:u w:color="FF0000"/>
        </w:rPr>
        <w:t>は、第一項の有価証券（政令で定めるものに限る。以下この項において同じ。）又は既に開示された有価証券を募集又は売出しにより取得させ、又は売り付ける場合において、その取得させ、又は売り付ける時までに、相手方から第十三条第二項第二号に定める事項に関する内容を記載した目論見書の交付の請求があつたときには、直ちに、当該目論見書を交付しなければならない。</w:t>
      </w:r>
    </w:p>
    <w:p w:rsidR="00404596" w:rsidRPr="004A06DE" w:rsidRDefault="00404596" w:rsidP="00404596">
      <w:pPr>
        <w:ind w:left="178" w:hangingChars="85" w:hanging="178"/>
        <w:rPr>
          <w:rFonts w:hint="eastAsia"/>
          <w:u w:color="FF0000"/>
        </w:rPr>
      </w:pPr>
      <w:r w:rsidRPr="004A06DE">
        <w:rPr>
          <w:rFonts w:hint="eastAsia"/>
          <w:u w:val="single" w:color="FF0000"/>
        </w:rPr>
        <w:t>４</w:t>
      </w:r>
      <w:r w:rsidRPr="004A06DE">
        <w:rPr>
          <w:rFonts w:hint="eastAsia"/>
          <w:u w:color="FF0000"/>
        </w:rPr>
        <w:t xml:space="preserve">　発行者、有価証券の売出しをする者、引受人、</w:t>
      </w:r>
      <w:r w:rsidRPr="004A06DE">
        <w:rPr>
          <w:rFonts w:hint="eastAsia"/>
          <w:u w:val="single" w:color="FF0000"/>
        </w:rPr>
        <w:t>金融商品取引業者</w:t>
      </w:r>
      <w:r w:rsidRPr="004A06DE">
        <w:rPr>
          <w:rFonts w:hint="eastAsia"/>
          <w:u w:color="FF0000"/>
        </w:rPr>
        <w:t>、登録金融機関又は</w:t>
      </w:r>
      <w:r w:rsidRPr="004A06DE">
        <w:rPr>
          <w:rFonts w:hint="eastAsia"/>
          <w:u w:val="single" w:color="FF0000"/>
        </w:rPr>
        <w:t>金融商品仲介業者</w:t>
      </w:r>
      <w:r w:rsidRPr="004A06DE">
        <w:rPr>
          <w:rFonts w:hint="eastAsia"/>
          <w:u w:color="FF0000"/>
        </w:rPr>
        <w:t>は、第一項の有価証券を募集又は売出しにより取得させ、又は売り付ける場合において、当該有価証券に係る第五条第一項本文の届出書について第七条の規定による訂正届出書が提出されたときには、第十三条第二項第三号に定める事項に関する内容を記載した目論見書をあらかじめ又は同時に交付しなければならない。ただし、第二項各号に掲げる場合は、この限りでない。</w:t>
      </w:r>
    </w:p>
    <w:p w:rsidR="00404596" w:rsidRPr="004A06DE" w:rsidRDefault="00404596" w:rsidP="00404596">
      <w:pPr>
        <w:ind w:left="178" w:hangingChars="85" w:hanging="178"/>
        <w:rPr>
          <w:rFonts w:hint="eastAsia"/>
          <w:u w:color="FF0000"/>
        </w:rPr>
      </w:pPr>
      <w:r w:rsidRPr="004A06DE">
        <w:rPr>
          <w:rFonts w:hint="eastAsia"/>
          <w:u w:val="single" w:color="FF0000"/>
        </w:rPr>
        <w:t>５</w:t>
      </w:r>
      <w:r w:rsidRPr="004A06DE">
        <w:rPr>
          <w:rFonts w:hint="eastAsia"/>
          <w:u w:color="FF0000"/>
        </w:rPr>
        <w:t xml:space="preserve">　第十三条第二項ただし書の規定により発行価格等を記載しないで交付した第二項の目論見書に発行価格等を公表する旨及び公表の方法（内閣府令で定めるものに限る。）が記載され、かつ、当該公表の方法により当該発行価格等が公表された場合には、前項本文の規定は、適用しない。</w:t>
      </w:r>
    </w:p>
    <w:p w:rsidR="00404596" w:rsidRPr="004A06DE" w:rsidRDefault="00404596" w:rsidP="00404596">
      <w:pPr>
        <w:ind w:left="178" w:hangingChars="85" w:hanging="178"/>
        <w:rPr>
          <w:rFonts w:hint="eastAsia"/>
          <w:u w:color="FF0000"/>
        </w:rPr>
      </w:pPr>
      <w:r w:rsidRPr="004A06DE">
        <w:rPr>
          <w:rFonts w:hint="eastAsia"/>
          <w:u w:val="single" w:color="FF0000"/>
        </w:rPr>
        <w:t>６</w:t>
      </w:r>
      <w:r w:rsidRPr="004A06DE">
        <w:rPr>
          <w:rFonts w:hint="eastAsia"/>
          <w:u w:color="FF0000"/>
        </w:rPr>
        <w:t xml:space="preserve">　第二項から前項までの規定は、第一項に規定する有価証券の募集又は売出しに際してその全部を取得させることができなかつた場合におけるその残部（第二十四条第一項第一号及び第二号に掲げるものに該当するものを除く。）を、当該募集又は売出しに係る第四条第一項又は第二項の規定による届出がその効力を生じた日から三月（第十条第一項又は</w:t>
      </w:r>
      <w:r w:rsidRPr="004A06DE">
        <w:rPr>
          <w:rFonts w:hint="eastAsia"/>
          <w:u w:color="FF0000"/>
        </w:rPr>
        <w:lastRenderedPageBreak/>
        <w:t>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404596" w:rsidRPr="004A06DE" w:rsidRDefault="00404596" w:rsidP="00404596">
      <w:pPr>
        <w:ind w:left="178" w:hangingChars="85" w:hanging="178"/>
        <w:rPr>
          <w:rFonts w:hint="eastAsia"/>
          <w:u w:color="FF0000"/>
        </w:rPr>
      </w:pPr>
    </w:p>
    <w:p w:rsidR="00404596" w:rsidRPr="004A06DE" w:rsidRDefault="00404596" w:rsidP="00404596">
      <w:pPr>
        <w:ind w:left="178" w:hangingChars="85" w:hanging="178"/>
        <w:rPr>
          <w:rFonts w:hint="eastAsia"/>
          <w:u w:color="FF0000"/>
        </w:rPr>
      </w:pPr>
      <w:r w:rsidRPr="004A06DE">
        <w:rPr>
          <w:rFonts w:hint="eastAsia"/>
          <w:u w:color="FF0000"/>
        </w:rPr>
        <w:t>（改正前）</w:t>
      </w:r>
    </w:p>
    <w:p w:rsidR="00404596" w:rsidRPr="004A06DE" w:rsidRDefault="00404596" w:rsidP="00404596">
      <w:pPr>
        <w:rPr>
          <w:rFonts w:hint="eastAsia"/>
          <w:u w:val="single" w:color="FF0000"/>
        </w:rPr>
      </w:pPr>
      <w:r w:rsidRPr="004A06DE">
        <w:rPr>
          <w:rFonts w:hint="eastAsia"/>
          <w:u w:val="single" w:color="FF0000"/>
        </w:rPr>
        <w:t>（新設）</w:t>
      </w:r>
    </w:p>
    <w:p w:rsidR="00404596" w:rsidRPr="004A06DE" w:rsidRDefault="00404596" w:rsidP="00404596">
      <w:pPr>
        <w:ind w:left="178" w:hangingChars="85" w:hanging="178"/>
        <w:rPr>
          <w:rFonts w:hint="eastAsia"/>
          <w:u w:color="FF0000"/>
        </w:rPr>
      </w:pPr>
      <w:r w:rsidRPr="004A06DE">
        <w:rPr>
          <w:rFonts w:hint="eastAsia"/>
          <w:u w:color="FF0000"/>
        </w:rPr>
        <w:t>第十五条　発行者、有価証券の売出しをする者、引受人（</w:t>
      </w:r>
      <w:r w:rsidRPr="004A06DE">
        <w:rPr>
          <w:rFonts w:hint="eastAsia"/>
          <w:u w:val="single" w:color="FF0000"/>
        </w:rPr>
        <w:t>適格機関投資家向け証券の一般投資者向け勧誘</w:t>
      </w:r>
      <w:r w:rsidRPr="004A06DE">
        <w:rPr>
          <w:rFonts w:hint="eastAsia"/>
          <w:u w:color="FF0000"/>
        </w:rPr>
        <w:t>（開示が行われている場合における有価証券に係るものを除く。）に際し、第二条第六項各号のいずれかを行う者を含む。以下この章において同じ。）、</w:t>
      </w:r>
      <w:r w:rsidRPr="004A06DE">
        <w:rPr>
          <w:rFonts w:hint="eastAsia"/>
          <w:u w:val="single" w:color="FF0000"/>
        </w:rPr>
        <w:t>証券会社（外国証券会社を含む。以下この章から第二章の三まで、第四章の二、第五章の四、第六章、第二百三条第一項並びに附則（附則第三条を除く。）において同じ。）</w:t>
      </w:r>
      <w:r w:rsidRPr="004A06DE">
        <w:rPr>
          <w:rFonts w:hint="eastAsia"/>
          <w:u w:color="FF0000"/>
        </w:rPr>
        <w:t>、登録金融機関又は</w:t>
      </w:r>
      <w:r w:rsidRPr="004A06DE">
        <w:rPr>
          <w:rFonts w:hint="eastAsia"/>
          <w:u w:val="single" w:color="FF0000"/>
        </w:rPr>
        <w:t>証券仲介業者</w:t>
      </w:r>
      <w:r w:rsidRPr="004A06DE">
        <w:rPr>
          <w:rFonts w:hint="eastAsia"/>
          <w:u w:color="FF0000"/>
        </w:rPr>
        <w:t>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r w:rsidRPr="004A06DE">
        <w:rPr>
          <w:rFonts w:hint="eastAsia"/>
          <w:u w:color="FF0000"/>
        </w:rPr>
        <w:t xml:space="preserve"> </w:t>
      </w:r>
    </w:p>
    <w:p w:rsidR="00404596" w:rsidRPr="004A06DE" w:rsidRDefault="004A06DE" w:rsidP="00404596">
      <w:pPr>
        <w:ind w:left="178" w:hangingChars="85" w:hanging="178"/>
        <w:rPr>
          <w:rFonts w:hint="eastAsia"/>
          <w:u w:color="FF0000"/>
        </w:rPr>
      </w:pPr>
      <w:r w:rsidRPr="004A06DE">
        <w:rPr>
          <w:rFonts w:hint="eastAsia"/>
          <w:u w:val="single" w:color="FF0000"/>
        </w:rPr>
        <w:t>②</w:t>
      </w:r>
      <w:r w:rsidR="00404596" w:rsidRPr="004A06DE">
        <w:rPr>
          <w:rFonts w:hint="eastAsia"/>
          <w:u w:color="FF0000"/>
        </w:rPr>
        <w:t xml:space="preserve">　発行者、有価証券の売出しをする者、引受人、</w:t>
      </w:r>
      <w:r w:rsidR="00404596" w:rsidRPr="004A06DE">
        <w:rPr>
          <w:rFonts w:hint="eastAsia"/>
          <w:u w:val="single" w:color="FF0000"/>
        </w:rPr>
        <w:t>証券会社</w:t>
      </w:r>
      <w:r w:rsidR="00404596" w:rsidRPr="004A06DE">
        <w:rPr>
          <w:rFonts w:hint="eastAsia"/>
          <w:u w:color="FF0000"/>
        </w:rPr>
        <w:t>、登録金融機関又は</w:t>
      </w:r>
      <w:r w:rsidR="00404596" w:rsidRPr="004A06DE">
        <w:rPr>
          <w:rFonts w:hint="eastAsia"/>
          <w:u w:val="single" w:color="FF0000"/>
        </w:rPr>
        <w:t>証券仲介業者</w:t>
      </w:r>
      <w:r w:rsidR="00404596" w:rsidRPr="004A06DE">
        <w:rPr>
          <w:rFonts w:hint="eastAsia"/>
          <w:u w:color="FF0000"/>
        </w:rPr>
        <w:t>は、前項の有価証券又は既に開示された有価証券を募集又は売出しにより取得させ、又は売り付ける場合には、第十三条第二項第一号に定める事項に関する内容を記載した目論見書をあらかじめ又は同時に交付しなければならない。ただし、次に掲げる場合は、この限りでない。</w:t>
      </w:r>
      <w:r w:rsidR="00404596" w:rsidRPr="004A06DE">
        <w:rPr>
          <w:rFonts w:hint="eastAsia"/>
          <w:u w:color="FF0000"/>
        </w:rPr>
        <w:t xml:space="preserve"> </w:t>
      </w:r>
    </w:p>
    <w:p w:rsidR="00404596" w:rsidRPr="004A06DE" w:rsidRDefault="00404596" w:rsidP="00404596">
      <w:pPr>
        <w:ind w:leftChars="86" w:left="359" w:hangingChars="85" w:hanging="178"/>
        <w:rPr>
          <w:rFonts w:hint="eastAsia"/>
          <w:u w:color="FF0000"/>
        </w:rPr>
      </w:pPr>
      <w:r w:rsidRPr="004A06DE">
        <w:rPr>
          <w:rFonts w:hint="eastAsia"/>
          <w:u w:color="FF0000"/>
        </w:rPr>
        <w:t>一　適格機関投資家に取得させ、又は売り付ける場合（当該有価証券を募集又は売出しにより取得させ、又は売り付ける時までに当該適格機関投資家から当該目論見書の交付の請求があつた場合を除く。）</w:t>
      </w:r>
      <w:r w:rsidRPr="004A06DE">
        <w:rPr>
          <w:rFonts w:hint="eastAsia"/>
          <w:u w:color="FF0000"/>
        </w:rPr>
        <w:t xml:space="preserve"> </w:t>
      </w:r>
    </w:p>
    <w:p w:rsidR="00404596" w:rsidRPr="004A06DE" w:rsidRDefault="00404596" w:rsidP="00404596">
      <w:pPr>
        <w:ind w:leftChars="86" w:left="359" w:hangingChars="85" w:hanging="178"/>
        <w:rPr>
          <w:rFonts w:hint="eastAsia"/>
          <w:u w:color="FF0000"/>
        </w:rPr>
      </w:pPr>
      <w:r w:rsidRPr="004A06DE">
        <w:rPr>
          <w:rFonts w:hint="eastAsia"/>
          <w:u w:color="FF0000"/>
        </w:rPr>
        <w:t>二　当該目論見書の交付を受けないことについて同意した次に掲げる者に当該有価証券を取得させ、又は売り付ける場合（当該有価証券を募集又は売出しにより取得させ、又は売り付ける時までに当該同意した者から当該目論見書の交付の請求があつた場合を除く。）</w:t>
      </w:r>
    </w:p>
    <w:p w:rsidR="00404596" w:rsidRPr="004A06DE" w:rsidRDefault="00404596" w:rsidP="00404596">
      <w:pPr>
        <w:ind w:leftChars="172" w:left="539" w:hangingChars="85" w:hanging="178"/>
        <w:rPr>
          <w:rFonts w:hint="eastAsia"/>
          <w:u w:color="FF0000"/>
        </w:rPr>
      </w:pPr>
      <w:r w:rsidRPr="004A06DE">
        <w:rPr>
          <w:rFonts w:hint="eastAsia"/>
          <w:u w:color="FF0000"/>
        </w:rPr>
        <w:t>イ　当該有価証券と同一の銘柄を所有する者</w:t>
      </w:r>
    </w:p>
    <w:p w:rsidR="00404596" w:rsidRPr="004A06DE" w:rsidRDefault="00404596" w:rsidP="00404596">
      <w:pPr>
        <w:ind w:leftChars="172" w:left="539" w:hangingChars="85" w:hanging="178"/>
        <w:rPr>
          <w:rFonts w:hint="eastAsia"/>
          <w:u w:color="FF0000"/>
        </w:rPr>
      </w:pPr>
      <w:r w:rsidRPr="004A06DE">
        <w:rPr>
          <w:rFonts w:hint="eastAsia"/>
          <w:u w:color="FF0000"/>
        </w:rPr>
        <w:t>ロ　その同居者が既に当該目論見書の交付を受け、又は確実に交付を受けると見込まれる者</w:t>
      </w:r>
      <w:r w:rsidRPr="004A06DE">
        <w:rPr>
          <w:rFonts w:hint="eastAsia"/>
          <w:u w:color="FF0000"/>
        </w:rPr>
        <w:t xml:space="preserve"> </w:t>
      </w:r>
    </w:p>
    <w:p w:rsidR="00404596" w:rsidRPr="004A06DE" w:rsidRDefault="004A06DE" w:rsidP="00404596">
      <w:pPr>
        <w:ind w:left="178" w:hangingChars="85" w:hanging="178"/>
        <w:rPr>
          <w:rFonts w:hint="eastAsia"/>
          <w:u w:color="FF0000"/>
        </w:rPr>
      </w:pPr>
      <w:r w:rsidRPr="004A06DE">
        <w:rPr>
          <w:rFonts w:hint="eastAsia"/>
          <w:u w:val="single" w:color="FF0000"/>
        </w:rPr>
        <w:t>③</w:t>
      </w:r>
      <w:r w:rsidR="00404596" w:rsidRPr="004A06DE">
        <w:rPr>
          <w:rFonts w:hint="eastAsia"/>
          <w:u w:color="FF0000"/>
        </w:rPr>
        <w:t xml:space="preserve">　発行者、有価証券の売出しをする者、引受人、</w:t>
      </w:r>
      <w:r w:rsidR="00404596" w:rsidRPr="004A06DE">
        <w:rPr>
          <w:rFonts w:hint="eastAsia"/>
          <w:u w:val="single" w:color="FF0000"/>
        </w:rPr>
        <w:t>証券会社</w:t>
      </w:r>
      <w:r w:rsidR="00404596" w:rsidRPr="004A06DE">
        <w:rPr>
          <w:rFonts w:hint="eastAsia"/>
          <w:u w:color="FF0000"/>
        </w:rPr>
        <w:t>、登録金融機関又は</w:t>
      </w:r>
      <w:r w:rsidR="00404596" w:rsidRPr="004A06DE">
        <w:rPr>
          <w:rFonts w:hint="eastAsia"/>
          <w:u w:val="single" w:color="FF0000"/>
        </w:rPr>
        <w:t>証券仲介業者</w:t>
      </w:r>
      <w:r w:rsidR="00404596" w:rsidRPr="004A06DE">
        <w:rPr>
          <w:rFonts w:hint="eastAsia"/>
          <w:u w:color="FF0000"/>
        </w:rPr>
        <w:t>は、第一項の有価証券（政令で定めるものに限る。以下この項において同じ。）又は既に開示された有価証券を募集又は売出しにより取得させ、又は売り付ける場合において、その取得させ、又は売り付ける時までに、相手方から第十三条第二項第二号に定める事項に関する内容を記載した目論見書の交付の請求があつたときには、直ちに、当該目論見書を交付しなければならない。</w:t>
      </w:r>
      <w:r w:rsidR="00404596" w:rsidRPr="004A06DE">
        <w:rPr>
          <w:rFonts w:hint="eastAsia"/>
          <w:u w:color="FF0000"/>
        </w:rPr>
        <w:t xml:space="preserve"> </w:t>
      </w:r>
    </w:p>
    <w:p w:rsidR="00404596" w:rsidRPr="004A06DE" w:rsidRDefault="004A06DE" w:rsidP="00404596">
      <w:pPr>
        <w:ind w:left="178" w:hangingChars="85" w:hanging="178"/>
        <w:rPr>
          <w:rFonts w:hint="eastAsia"/>
          <w:u w:color="FF0000"/>
        </w:rPr>
      </w:pPr>
      <w:r w:rsidRPr="004A06DE">
        <w:rPr>
          <w:rFonts w:hint="eastAsia"/>
          <w:u w:val="single" w:color="FF0000"/>
        </w:rPr>
        <w:t>④</w:t>
      </w:r>
      <w:r w:rsidR="00404596" w:rsidRPr="004A06DE">
        <w:rPr>
          <w:rFonts w:hint="eastAsia"/>
          <w:u w:color="FF0000"/>
        </w:rPr>
        <w:t xml:space="preserve">　発行者、有価証券の売出しをする者、引受人、</w:t>
      </w:r>
      <w:r w:rsidR="00404596" w:rsidRPr="004A06DE">
        <w:rPr>
          <w:rFonts w:hint="eastAsia"/>
          <w:u w:val="single" w:color="FF0000"/>
        </w:rPr>
        <w:t>証券会社</w:t>
      </w:r>
      <w:r w:rsidR="00404596" w:rsidRPr="004A06DE">
        <w:rPr>
          <w:rFonts w:hint="eastAsia"/>
          <w:u w:color="FF0000"/>
        </w:rPr>
        <w:t>、登録金融機関又は</w:t>
      </w:r>
      <w:r w:rsidR="00404596" w:rsidRPr="004A06DE">
        <w:rPr>
          <w:rFonts w:hint="eastAsia"/>
          <w:u w:val="single" w:color="FF0000"/>
        </w:rPr>
        <w:t>証券仲介</w:t>
      </w:r>
      <w:r w:rsidR="00404596" w:rsidRPr="004A06DE">
        <w:rPr>
          <w:rFonts w:hint="eastAsia"/>
          <w:u w:val="single" w:color="FF0000"/>
        </w:rPr>
        <w:lastRenderedPageBreak/>
        <w:t>業者</w:t>
      </w:r>
      <w:r w:rsidR="00404596" w:rsidRPr="004A06DE">
        <w:rPr>
          <w:rFonts w:hint="eastAsia"/>
          <w:u w:color="FF0000"/>
        </w:rPr>
        <w:t>は、第一項の有価証券を募集又は売出しにより取得させ、又は売り付ける場合において、当該有価証券に係る第五条第一項本文の届出書について第七条の規定による訂正届出書が提出されたときには、第十三条第二項第三号に定める事項に関する内容を記載した目論見書をあらかじめ又は同時に交付しなければならない。ただし、第二項各号に掲げる場合は、この限りでない。</w:t>
      </w:r>
      <w:r w:rsidR="00404596" w:rsidRPr="004A06DE">
        <w:rPr>
          <w:rFonts w:hint="eastAsia"/>
          <w:u w:color="FF0000"/>
        </w:rPr>
        <w:t xml:space="preserve"> </w:t>
      </w:r>
    </w:p>
    <w:p w:rsidR="00404596" w:rsidRPr="004A06DE" w:rsidRDefault="004A06DE" w:rsidP="00404596">
      <w:pPr>
        <w:ind w:left="178" w:hangingChars="85" w:hanging="178"/>
        <w:rPr>
          <w:rFonts w:hint="eastAsia"/>
          <w:u w:color="FF0000"/>
        </w:rPr>
      </w:pPr>
      <w:r w:rsidRPr="004A06DE">
        <w:rPr>
          <w:rFonts w:hint="eastAsia"/>
          <w:u w:val="single" w:color="FF0000"/>
        </w:rPr>
        <w:t>⑤</w:t>
      </w:r>
      <w:r w:rsidR="00404596" w:rsidRPr="004A06DE">
        <w:rPr>
          <w:rFonts w:hint="eastAsia"/>
          <w:u w:color="FF0000"/>
        </w:rPr>
        <w:t xml:space="preserve">　第十三条第二項ただし書の規定により発行価格等を記載しないで交付した第二項の目論見書に発行価格等を公表する旨及び公表の方法（内閣府令で定めるものに限る。）が記載され、かつ、当該公表の方法により当該発行価格等が公表された場合には、前項本文の規定は、適用しない。</w:t>
      </w:r>
      <w:r w:rsidR="00404596" w:rsidRPr="004A06DE">
        <w:rPr>
          <w:rFonts w:hint="eastAsia"/>
          <w:u w:color="FF0000"/>
        </w:rPr>
        <w:t xml:space="preserve"> </w:t>
      </w:r>
    </w:p>
    <w:p w:rsidR="00404596" w:rsidRDefault="004A06DE" w:rsidP="00404596">
      <w:pPr>
        <w:ind w:left="178" w:hangingChars="85" w:hanging="178"/>
        <w:rPr>
          <w:rFonts w:hint="eastAsia"/>
        </w:rPr>
      </w:pPr>
      <w:r w:rsidRPr="004A06DE">
        <w:rPr>
          <w:rFonts w:hint="eastAsia"/>
          <w:u w:val="single" w:color="FF0000"/>
        </w:rPr>
        <w:t>⑥</w:t>
      </w:r>
      <w:r w:rsidR="00404596" w:rsidRPr="004A06DE">
        <w:rPr>
          <w:rFonts w:hint="eastAsia"/>
          <w:u w:color="FF0000"/>
        </w:rPr>
        <w:t xml:space="preserve">　第二項から前項までの規定は、第一項に規定する有価証券の募集又は売出しに際してその全部を取得させることができなかつた場合におけるその残部（第二十四条第一項第一号及び第二号に掲げるものに該当するものを除く。）を、当該募集又は売出しに係る第四条第一項又は第二項の規定</w:t>
      </w:r>
      <w:r w:rsidR="00404596">
        <w:rPr>
          <w:rFonts w:hint="eastAsia"/>
        </w:rPr>
        <w:t>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404596" w:rsidRDefault="00404596" w:rsidP="00404596">
      <w:pPr>
        <w:rPr>
          <w:rFonts w:hint="eastAsia"/>
        </w:rPr>
      </w:pPr>
    </w:p>
    <w:p w:rsidR="00404596" w:rsidRDefault="00404596" w:rsidP="00404596">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A06DE">
        <w:tab/>
      </w:r>
      <w:r w:rsidR="004A06DE">
        <w:rPr>
          <w:rFonts w:hint="eastAsia"/>
        </w:rPr>
        <w:t>（改正なし）</w:t>
      </w:r>
    </w:p>
    <w:p w:rsidR="00940744" w:rsidRDefault="00BB6331" w:rsidP="00940744">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940744" w:rsidRDefault="00940744" w:rsidP="00940744"/>
    <w:p w:rsidR="00940744" w:rsidRDefault="00940744" w:rsidP="00940744">
      <w:r>
        <w:rPr>
          <w:rFonts w:hint="eastAsia"/>
        </w:rPr>
        <w:t>（改正後）</w:t>
      </w:r>
    </w:p>
    <w:p w:rsidR="00940744" w:rsidRPr="00645630" w:rsidRDefault="00940744" w:rsidP="00940744">
      <w:pPr>
        <w:ind w:left="178" w:hangingChars="85" w:hanging="178"/>
        <w:rPr>
          <w:rFonts w:hint="eastAsia"/>
        </w:rPr>
      </w:pPr>
      <w:r>
        <w:rPr>
          <w:rFonts w:hint="eastAsia"/>
        </w:rPr>
        <w:t xml:space="preserve">第十五条　</w:t>
      </w:r>
      <w:r w:rsidRPr="00733C9C">
        <w:rPr>
          <w:rFonts w:hint="eastAsia"/>
        </w:rPr>
        <w:t>発行者、有価証券の売出しをする者、</w:t>
      </w:r>
      <w:r w:rsidRPr="00940744">
        <w:rPr>
          <w:rFonts w:hint="eastAsia"/>
          <w:u w:val="single" w:color="FF0000"/>
        </w:rPr>
        <w:t>引受人</w:t>
      </w:r>
      <w:r w:rsidRPr="008028F8">
        <w:rPr>
          <w:rFonts w:hint="eastAsia"/>
          <w:u w:val="single" w:color="FF0000"/>
        </w:rPr>
        <w:t>（適格機関投資家向け証券の一般投資者向け勧誘（開示が行われている場合における有価証券に係るものを除く。）に際し、第二条第六項各号のいずれかを行う者を含む。以下この章において同じ。）</w:t>
      </w:r>
      <w:r w:rsidRPr="00AF2830">
        <w:rPr>
          <w:rFonts w:hint="eastAsia"/>
        </w:rPr>
        <w:t>、証券会社（外国証券会社</w:t>
      </w:r>
      <w:r w:rsidRPr="00645630">
        <w:rPr>
          <w:rFonts w:hint="eastAsia"/>
        </w:rPr>
        <w:t>を含む。以下この章から第二章の三まで、第四章の二、</w:t>
      </w:r>
      <w:r w:rsidRPr="00940744">
        <w:rPr>
          <w:rFonts w:hint="eastAsia"/>
        </w:rPr>
        <w:t>第五章の四</w:t>
      </w:r>
      <w:r w:rsidRPr="00645630">
        <w:rPr>
          <w:rFonts w:hint="eastAsia"/>
        </w:rPr>
        <w:t>、第六章、第二百三条第一項並びに附則（附則第三条を除く。）において同じ。）</w:t>
      </w:r>
      <w:r w:rsidRPr="00AF5C39">
        <w:rPr>
          <w:rFonts w:hint="eastAsia"/>
          <w:u w:val="single" w:color="FF0000"/>
        </w:rPr>
        <w:t>、登録金融機関又は証券仲介業者は</w:t>
      </w:r>
      <w:r w:rsidRPr="00645630">
        <w:rPr>
          <w:rFonts w:hint="eastAsia"/>
        </w:rPr>
        <w:t>、その募集又は売出しにつき第四条第一項本文又は第二項本文の規定の適</w:t>
      </w:r>
      <w:r w:rsidRPr="00645630">
        <w:rPr>
          <w:rFonts w:hint="eastAsia"/>
        </w:rPr>
        <w:lastRenderedPageBreak/>
        <w:t>用を受ける有価証券については、これらの規定による届出がその効力を生じているのでなければ、これを募集又は売出しにより取得させ、又は売り付けてはならない。</w:t>
      </w:r>
    </w:p>
    <w:p w:rsidR="00940744" w:rsidRPr="00645630" w:rsidRDefault="00940744" w:rsidP="00940744">
      <w:pPr>
        <w:ind w:left="178" w:hangingChars="85" w:hanging="178"/>
        <w:rPr>
          <w:rFonts w:hint="eastAsia"/>
        </w:rPr>
      </w:pPr>
      <w:r w:rsidRPr="00645630">
        <w:rPr>
          <w:rFonts w:hint="eastAsia"/>
        </w:rPr>
        <w:t>②　発行者、有価証券の売出しをする者、引受人、証券会社</w:t>
      </w:r>
      <w:r>
        <w:rPr>
          <w:rFonts w:hint="eastAsia"/>
          <w:u w:val="single" w:color="FF0000"/>
        </w:rPr>
        <w:t>、登録金融機関又は証券仲介業者は</w:t>
      </w:r>
      <w:r w:rsidRPr="00645630">
        <w:rPr>
          <w:rFonts w:hint="eastAsia"/>
        </w:rPr>
        <w:t>、</w:t>
      </w:r>
      <w:r w:rsidRPr="00940744">
        <w:rPr>
          <w:rFonts w:hint="eastAsia"/>
          <w:u w:val="single" w:color="FF0000"/>
        </w:rPr>
        <w:t>前項</w:t>
      </w:r>
      <w:r>
        <w:rPr>
          <w:rFonts w:hint="eastAsia"/>
          <w:u w:val="single" w:color="FF0000"/>
        </w:rPr>
        <w:t>の</w:t>
      </w:r>
      <w:r w:rsidRPr="00645630">
        <w:rPr>
          <w:rFonts w:hint="eastAsia"/>
        </w:rPr>
        <w:t>有価証券又は既に開示された有価証券を募集又は売出しにより取得させ</w:t>
      </w:r>
      <w:r w:rsidRPr="00AF5C39">
        <w:rPr>
          <w:rFonts w:hint="eastAsia"/>
          <w:u w:val="single" w:color="FF0000"/>
        </w:rPr>
        <w:t>、又は売り付ける場合には、第十三条第二項第一号に定める事項に関する内容を記載した目論見書を</w:t>
      </w:r>
      <w:r w:rsidRPr="00645630">
        <w:rPr>
          <w:rFonts w:hint="eastAsia"/>
        </w:rPr>
        <w:t>あらかじめ又は同時に交付しなければならない。</w:t>
      </w:r>
      <w:r w:rsidRPr="00AF5C39">
        <w:rPr>
          <w:rFonts w:hint="eastAsia"/>
          <w:u w:val="single" w:color="FF0000"/>
        </w:rPr>
        <w:t>ただし、次に掲げる場合は、この限りでない。</w:t>
      </w:r>
    </w:p>
    <w:p w:rsidR="00940744" w:rsidRPr="00AF5C39" w:rsidRDefault="00940744" w:rsidP="00940744">
      <w:pPr>
        <w:ind w:leftChars="86" w:left="359" w:hangingChars="85" w:hanging="178"/>
        <w:rPr>
          <w:rFonts w:hint="eastAsia"/>
          <w:u w:val="single" w:color="FF0000"/>
        </w:rPr>
      </w:pPr>
      <w:r w:rsidRPr="00AF5C39">
        <w:rPr>
          <w:rFonts w:hint="eastAsia"/>
          <w:u w:val="single" w:color="FF0000"/>
        </w:rPr>
        <w:t>一　適格機関投資家に取得させ、又は売り付ける場合（当該有価証券を募集又は売出しにより取得させ、又は売り付ける時までに当該適格機関投資家から当該目論見書の交付の請求があつた場合を除く。）</w:t>
      </w:r>
    </w:p>
    <w:p w:rsidR="00940744" w:rsidRPr="00AF5C39" w:rsidRDefault="00940744" w:rsidP="00940744">
      <w:pPr>
        <w:ind w:leftChars="86" w:left="359" w:hangingChars="85" w:hanging="178"/>
        <w:rPr>
          <w:rFonts w:hint="eastAsia"/>
          <w:u w:val="single" w:color="FF0000"/>
        </w:rPr>
      </w:pPr>
      <w:r w:rsidRPr="00AF5C39">
        <w:rPr>
          <w:rFonts w:hint="eastAsia"/>
          <w:u w:val="single" w:color="FF0000"/>
        </w:rPr>
        <w:t>二　当該目論見書の交付を受けないことについて同意した次に掲げる者に当該有価証券を取得させ、又は売り付ける場合（当該有価証券を募集又は売出しにより取得させ、又は売り付ける時までに当該同意した者から当該目論見書の交付の請求があつた場合を除く。）</w:t>
      </w:r>
    </w:p>
    <w:p w:rsidR="00940744" w:rsidRPr="00AF5C39" w:rsidRDefault="00940744" w:rsidP="00940744">
      <w:pPr>
        <w:ind w:leftChars="172" w:left="539" w:hangingChars="85" w:hanging="178"/>
        <w:rPr>
          <w:rFonts w:hint="eastAsia"/>
          <w:u w:val="single" w:color="FF0000"/>
        </w:rPr>
      </w:pPr>
      <w:r w:rsidRPr="00AF5C39">
        <w:rPr>
          <w:rFonts w:hint="eastAsia"/>
          <w:u w:val="single" w:color="FF0000"/>
        </w:rPr>
        <w:t>イ　当該有価証券と同一の銘柄を所有する者</w:t>
      </w:r>
    </w:p>
    <w:p w:rsidR="00940744" w:rsidRPr="00AF5C39" w:rsidRDefault="00940744" w:rsidP="00940744">
      <w:pPr>
        <w:ind w:leftChars="172" w:left="539" w:hangingChars="85" w:hanging="178"/>
        <w:rPr>
          <w:rFonts w:hint="eastAsia"/>
          <w:u w:val="single" w:color="FF0000"/>
        </w:rPr>
      </w:pPr>
      <w:r w:rsidRPr="00AF5C39">
        <w:rPr>
          <w:rFonts w:hint="eastAsia"/>
          <w:u w:val="single" w:color="FF0000"/>
        </w:rPr>
        <w:t>ロ　その同居者が既に当該目論見書の交付を受け、又は確実に交付を受けると見込まれる者</w:t>
      </w:r>
    </w:p>
    <w:p w:rsidR="004237DA" w:rsidRPr="000B40EC" w:rsidRDefault="004237DA" w:rsidP="004237DA">
      <w:pPr>
        <w:ind w:left="178" w:hangingChars="85" w:hanging="178"/>
        <w:rPr>
          <w:rFonts w:hint="eastAsia"/>
          <w:u w:val="single" w:color="FF0000"/>
        </w:rPr>
      </w:pPr>
      <w:r>
        <w:rPr>
          <w:rFonts w:hint="eastAsia"/>
          <w:u w:val="single" w:color="FF0000"/>
        </w:rPr>
        <w:t>③</w:t>
      </w:r>
      <w:r w:rsidRPr="000B40EC">
        <w:rPr>
          <w:rFonts w:hint="eastAsia"/>
          <w:u w:val="single" w:color="FF0000"/>
        </w:rPr>
        <w:t xml:space="preserve">　発行者、有価証券の売出しをする者、引受人、証券会社、登録金融機関又は証券仲介業者は、第一項の有価証券（政令で定めるものに限る。以下この項において同じ。）又は既に開示された有価証券を募集又は売出しにより取得させ、又は売り付ける場合において、その取得させ、又は売り付ける時までに、相手方から第十三条第二項第二号に定める事項に関する内容を記載した目論見書の交付の請求があつたときには、直ちに、当該目論見書を交付しなければならない。</w:t>
      </w:r>
    </w:p>
    <w:p w:rsidR="004237DA" w:rsidRPr="000B40EC" w:rsidRDefault="004237DA" w:rsidP="004237DA">
      <w:pPr>
        <w:ind w:left="178" w:hangingChars="85" w:hanging="178"/>
        <w:rPr>
          <w:rFonts w:hint="eastAsia"/>
          <w:u w:val="single" w:color="FF0000"/>
        </w:rPr>
      </w:pPr>
      <w:r>
        <w:rPr>
          <w:rFonts w:hint="eastAsia"/>
          <w:u w:val="single" w:color="FF0000"/>
        </w:rPr>
        <w:t>④</w:t>
      </w:r>
      <w:r w:rsidRPr="000B40EC">
        <w:rPr>
          <w:rFonts w:hint="eastAsia"/>
          <w:u w:val="single" w:color="FF0000"/>
        </w:rPr>
        <w:t xml:space="preserve">　発行者、有価証券の売出しをする者、引受人、証券会社、登録金融機関又は証券仲介業者は、第一項の有価証券を募集又は売出しにより取得させ、又は売り付ける場合において、当該有価証券に係る第五条第一項本文の届出書について第七条の規定による訂正届出書が提出されたときには、第十三条第二項第三号に定める事項に関する内容を記載した目論見書をあらかじめ又は同時に交付しなければならない。ただし、第二項各号に掲げる場合は、この限りでない。</w:t>
      </w:r>
    </w:p>
    <w:p w:rsidR="004237DA" w:rsidRPr="000B40EC" w:rsidRDefault="004237DA" w:rsidP="004237DA">
      <w:pPr>
        <w:ind w:left="178" w:hangingChars="85" w:hanging="178"/>
        <w:rPr>
          <w:rFonts w:hint="eastAsia"/>
          <w:u w:val="single" w:color="FF0000"/>
        </w:rPr>
      </w:pPr>
      <w:r>
        <w:rPr>
          <w:rFonts w:hint="eastAsia"/>
          <w:u w:val="single" w:color="FF0000"/>
        </w:rPr>
        <w:t>⑤</w:t>
      </w:r>
      <w:r w:rsidRPr="000B40EC">
        <w:rPr>
          <w:rFonts w:hint="eastAsia"/>
          <w:u w:val="single" w:color="FF0000"/>
        </w:rPr>
        <w:t xml:space="preserve">　第十三条第二項ただし書の規定により発行価格等を記載しないで交付した第二項の目論見書に発行価格等を公表する旨及び公表の方法（内閣府令で定めるものに限る。）が記載され、かつ、当該公表の方法により当該発行価格等が公表された場合には、前項本文の規定は、適用しない。</w:t>
      </w:r>
    </w:p>
    <w:p w:rsidR="004237DA" w:rsidRPr="00FB29DC" w:rsidRDefault="004237DA" w:rsidP="004237DA">
      <w:pPr>
        <w:ind w:left="178" w:hangingChars="85" w:hanging="178"/>
        <w:rPr>
          <w:rFonts w:hint="eastAsia"/>
        </w:rPr>
      </w:pPr>
      <w:r>
        <w:rPr>
          <w:rFonts w:hint="eastAsia"/>
          <w:u w:val="single" w:color="FF0000"/>
        </w:rPr>
        <w:t>⑥</w:t>
      </w:r>
      <w:r w:rsidRPr="00FB29DC">
        <w:rPr>
          <w:rFonts w:hint="eastAsia"/>
        </w:rPr>
        <w:t xml:space="preserve">　</w:t>
      </w:r>
      <w:r w:rsidRPr="000B40EC">
        <w:rPr>
          <w:rFonts w:hint="eastAsia"/>
          <w:u w:val="single" w:color="FF0000"/>
        </w:rPr>
        <w:t>第二項から前項まで</w:t>
      </w:r>
      <w:r w:rsidRPr="00FB29DC">
        <w:rPr>
          <w:rFonts w:hint="eastAsia"/>
        </w:rPr>
        <w:t>の規定は、第一項に規定する有価証券の募集又は売出しに際してその全部を取得させることができなかつた場合におけるその残部（</w:t>
      </w:r>
      <w:r w:rsidRPr="004237DA">
        <w:rPr>
          <w:rFonts w:hint="eastAsia"/>
        </w:rPr>
        <w:t>第二十四条第一項第一号及び第二号に掲げるものに該当するものを除く。）を、当該募集又は売出しに係る第四</w:t>
      </w:r>
      <w:r w:rsidRPr="004237DA">
        <w:rPr>
          <w:rFonts w:hint="eastAsia"/>
        </w:rPr>
        <w:lastRenderedPageBreak/>
        <w:t>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940744" w:rsidRDefault="00940744" w:rsidP="00940744">
      <w:pPr>
        <w:ind w:left="178" w:hangingChars="85" w:hanging="178"/>
      </w:pPr>
    </w:p>
    <w:p w:rsidR="00940744" w:rsidRDefault="00940744" w:rsidP="00940744">
      <w:pPr>
        <w:ind w:left="178" w:hangingChars="85" w:hanging="178"/>
      </w:pPr>
      <w:r>
        <w:rPr>
          <w:rFonts w:hint="eastAsia"/>
        </w:rPr>
        <w:t>（改正前）</w:t>
      </w:r>
    </w:p>
    <w:p w:rsidR="00940744" w:rsidRPr="00645630" w:rsidRDefault="00940744" w:rsidP="00940744">
      <w:pPr>
        <w:ind w:left="178" w:hangingChars="85" w:hanging="178"/>
        <w:rPr>
          <w:rFonts w:hint="eastAsia"/>
        </w:rPr>
      </w:pPr>
      <w:r>
        <w:rPr>
          <w:rFonts w:hint="eastAsia"/>
        </w:rPr>
        <w:t xml:space="preserve">第十五条　</w:t>
      </w:r>
      <w:r w:rsidRPr="00733C9C">
        <w:rPr>
          <w:rFonts w:hint="eastAsia"/>
        </w:rPr>
        <w:t>発行者、有価証券の売出しをする者、</w:t>
      </w:r>
      <w:r w:rsidRPr="004237DA">
        <w:rPr>
          <w:rFonts w:hint="eastAsia"/>
          <w:u w:val="single" w:color="FF0000"/>
        </w:rPr>
        <w:t>引受人</w:t>
      </w:r>
      <w:r w:rsidRPr="00AF2830">
        <w:rPr>
          <w:rFonts w:hint="eastAsia"/>
        </w:rPr>
        <w:t>、証券会社（外国証券会社</w:t>
      </w:r>
      <w:r w:rsidRPr="00645630">
        <w:rPr>
          <w:rFonts w:hint="eastAsia"/>
        </w:rPr>
        <w:t>を含む。以下この章から第二章の三まで、第四章の二、</w:t>
      </w:r>
      <w:r w:rsidRPr="00940744">
        <w:rPr>
          <w:rFonts w:hint="eastAsia"/>
        </w:rPr>
        <w:t>第五章の四</w:t>
      </w:r>
      <w:r w:rsidRPr="00645630">
        <w:rPr>
          <w:rFonts w:hint="eastAsia"/>
        </w:rPr>
        <w:t>、第六章、第二百三条第一項並びに附則（附則第三条を除く。）において同じ。）</w:t>
      </w:r>
      <w:r w:rsidRPr="004237DA">
        <w:rPr>
          <w:rFonts w:hint="eastAsia"/>
          <w:u w:val="single" w:color="FF0000"/>
        </w:rPr>
        <w:t>又は登録金融機関は</w:t>
      </w:r>
      <w:r w:rsidRPr="00645630">
        <w:rPr>
          <w:rFonts w:hint="eastAsia"/>
        </w:rPr>
        <w:t>、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940744" w:rsidRPr="004237DA" w:rsidRDefault="00940744" w:rsidP="00940744">
      <w:pPr>
        <w:ind w:left="178" w:hangingChars="85" w:hanging="178"/>
        <w:rPr>
          <w:rFonts w:hint="eastAsia"/>
          <w:u w:val="single" w:color="FF0000"/>
        </w:rPr>
      </w:pPr>
      <w:r w:rsidRPr="00645630">
        <w:rPr>
          <w:rFonts w:hint="eastAsia"/>
        </w:rPr>
        <w:t>②　発行者、有価証券の売出しをする者、引受人、証券会社</w:t>
      </w:r>
      <w:r w:rsidRPr="004237DA">
        <w:rPr>
          <w:rFonts w:hint="eastAsia"/>
          <w:u w:val="single" w:color="FF0000"/>
        </w:rPr>
        <w:t>又は登録金融機関は</w:t>
      </w:r>
      <w:r w:rsidRPr="00645630">
        <w:rPr>
          <w:rFonts w:hint="eastAsia"/>
        </w:rPr>
        <w:t>、</w:t>
      </w:r>
      <w:r w:rsidRPr="004237DA">
        <w:rPr>
          <w:rFonts w:hint="eastAsia"/>
          <w:u w:val="single" w:color="FF0000"/>
        </w:rPr>
        <w:t>前項に規定する</w:t>
      </w:r>
      <w:r w:rsidRPr="00645630">
        <w:rPr>
          <w:rFonts w:hint="eastAsia"/>
        </w:rPr>
        <w:t>有価証券又は既に開示された有価証券を募集又は売出しにより取得させ</w:t>
      </w:r>
      <w:r w:rsidRPr="004237DA">
        <w:rPr>
          <w:rFonts w:hint="eastAsia"/>
          <w:u w:val="single" w:color="FF0000"/>
        </w:rPr>
        <w:t>又は売り付ける場合には、第十三条第二項及び第四項の規定に適合する目論見書を、</w:t>
      </w:r>
      <w:r w:rsidRPr="00645630">
        <w:rPr>
          <w:rFonts w:hint="eastAsia"/>
        </w:rPr>
        <w:t>あらかじめ又は同時に交付しなければならない。</w:t>
      </w:r>
      <w:r w:rsidRPr="004237DA">
        <w:rPr>
          <w:rFonts w:hint="eastAsia"/>
          <w:u w:val="single" w:color="FF0000"/>
        </w:rPr>
        <w:t>ただし、証券会社又は登録金融機関が他の証券会社又は登録金融機関に取得させ、又は売り付ける場合その他内閣府令で定める場合は、この限りでない。</w:t>
      </w:r>
    </w:p>
    <w:p w:rsidR="004237DA" w:rsidRDefault="004237DA" w:rsidP="004237DA">
      <w:pPr>
        <w:rPr>
          <w:u w:val="single" w:color="FF0000"/>
        </w:rPr>
      </w:pPr>
      <w:r>
        <w:rPr>
          <w:rFonts w:hint="eastAsia"/>
          <w:u w:val="single" w:color="FF0000"/>
        </w:rPr>
        <w:t>（③～⑤　新設）</w:t>
      </w:r>
    </w:p>
    <w:p w:rsidR="004237DA" w:rsidRPr="004237DA" w:rsidRDefault="004237DA" w:rsidP="004237DA">
      <w:pPr>
        <w:ind w:left="178" w:hangingChars="85" w:hanging="178"/>
        <w:rPr>
          <w:rFonts w:hint="eastAsia"/>
        </w:rPr>
      </w:pPr>
      <w:r w:rsidRPr="004237DA">
        <w:rPr>
          <w:rFonts w:hint="eastAsia"/>
          <w:u w:val="single" w:color="FF0000"/>
        </w:rPr>
        <w:t>③</w:t>
      </w:r>
      <w:r w:rsidRPr="00FB29DC">
        <w:rPr>
          <w:rFonts w:hint="eastAsia"/>
        </w:rPr>
        <w:t xml:space="preserve">　</w:t>
      </w:r>
      <w:r w:rsidRPr="004237DA">
        <w:rPr>
          <w:rFonts w:hint="eastAsia"/>
          <w:u w:val="single" w:color="FF0000"/>
        </w:rPr>
        <w:t>前項</w:t>
      </w:r>
      <w:r w:rsidRPr="00FB29DC">
        <w:rPr>
          <w:rFonts w:hint="eastAsia"/>
        </w:rPr>
        <w:t>の規定は、第一項に規定する有価証券の募集又は売出しに際してその全部を取得させることができなかつた場合におけるその残部（</w:t>
      </w:r>
      <w:r w:rsidRPr="004237DA">
        <w:rPr>
          <w:rFonts w:hint="eastAsia"/>
        </w:rPr>
        <w:t>第二十四条第一項第一号及び第二号に掲げるものに該当するものを除く。）を、当該募集又は売出しに係る第四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940744" w:rsidRDefault="00940744" w:rsidP="0094074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940744">
        <w:tab/>
      </w:r>
      <w:r w:rsidR="0094074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940744">
        <w:tab/>
      </w:r>
      <w:r w:rsidR="0094074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940744">
        <w:tab/>
      </w:r>
      <w:r w:rsidR="0094074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940744">
        <w:tab/>
      </w:r>
      <w:r w:rsidR="0094074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940744">
        <w:tab/>
      </w:r>
      <w:r w:rsidR="0094074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940744">
        <w:tab/>
      </w:r>
      <w:r w:rsidR="00940744">
        <w:rPr>
          <w:rFonts w:hint="eastAsia"/>
        </w:rPr>
        <w:t>（改正なし）</w:t>
      </w:r>
    </w:p>
    <w:p w:rsidR="00645630" w:rsidRDefault="00BB6331" w:rsidP="0064563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45630" w:rsidRDefault="00645630" w:rsidP="00645630"/>
    <w:p w:rsidR="00645630" w:rsidRDefault="00645630" w:rsidP="00645630">
      <w:r>
        <w:rPr>
          <w:rFonts w:hint="eastAsia"/>
        </w:rPr>
        <w:lastRenderedPageBreak/>
        <w:t>（改正後）</w:t>
      </w:r>
    </w:p>
    <w:p w:rsidR="00645630" w:rsidRPr="00645630" w:rsidRDefault="00645630" w:rsidP="00645630">
      <w:pPr>
        <w:ind w:left="178" w:hangingChars="85" w:hanging="178"/>
        <w:rPr>
          <w:rFonts w:hint="eastAsia"/>
        </w:rPr>
      </w:pPr>
      <w:r>
        <w:rPr>
          <w:rFonts w:hint="eastAsia"/>
        </w:rPr>
        <w:t xml:space="preserve">第十五条　</w:t>
      </w:r>
      <w:r w:rsidRPr="00733C9C">
        <w:rPr>
          <w:rFonts w:hint="eastAsia"/>
        </w:rPr>
        <w:t>発行者、有価証券の売出しをする者、引受人</w:t>
      </w:r>
      <w:r w:rsidRPr="00AF2830">
        <w:rPr>
          <w:rFonts w:hint="eastAsia"/>
        </w:rPr>
        <w:t>、証券会社（外国証券会社</w:t>
      </w:r>
      <w:r w:rsidRPr="00645630">
        <w:rPr>
          <w:rFonts w:hint="eastAsia"/>
        </w:rPr>
        <w:t>を含む。以下この章から第二章の三まで</w:t>
      </w:r>
      <w:r>
        <w:rPr>
          <w:rFonts w:hint="eastAsia"/>
          <w:u w:val="single" w:color="FF0000"/>
        </w:rPr>
        <w:t xml:space="preserve">　</w:t>
      </w:r>
      <w:r w:rsidRPr="00645630">
        <w:rPr>
          <w:rFonts w:hint="eastAsia"/>
        </w:rPr>
        <w:t>、第四章の二、</w:t>
      </w:r>
      <w:r w:rsidRPr="00645630">
        <w:rPr>
          <w:rFonts w:hint="eastAsia"/>
          <w:u w:val="single" w:color="FF0000"/>
        </w:rPr>
        <w:t>第五章の</w:t>
      </w:r>
      <w:r>
        <w:rPr>
          <w:rFonts w:hint="eastAsia"/>
          <w:u w:val="single" w:color="FF0000"/>
        </w:rPr>
        <w:t>四</w:t>
      </w:r>
      <w:r w:rsidRPr="00645630">
        <w:rPr>
          <w:rFonts w:hint="eastAsia"/>
        </w:rPr>
        <w:t>、第六章、第二百三条第一項並びに附則（附則第三条を除く。）において同じ。）又は</w:t>
      </w:r>
      <w:r w:rsidR="00940744" w:rsidRPr="00940744">
        <w:rPr>
          <w:rFonts w:hint="eastAsia"/>
        </w:rPr>
        <w:t>登録金融機関</w:t>
      </w:r>
      <w:r w:rsidRPr="00645630">
        <w:rPr>
          <w:rFonts w:hint="eastAsia"/>
        </w:rPr>
        <w:t>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645630" w:rsidRPr="00645630" w:rsidRDefault="00645630" w:rsidP="00645630">
      <w:pPr>
        <w:ind w:left="178" w:hangingChars="85" w:hanging="178"/>
        <w:rPr>
          <w:rFonts w:hint="eastAsia"/>
        </w:rPr>
      </w:pPr>
      <w:r w:rsidRPr="00645630">
        <w:rPr>
          <w:rFonts w:hint="eastAsia"/>
        </w:rPr>
        <w:t>②　発行者、有価証券の売出しをする者、引受人、証券会社又は登録金融機関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証券会社又は登録金融機関が他の証券会社又は登録金融機関に取得させ、又は売り付ける場合その他内閣府令で定める場合は、この限りでない。</w:t>
      </w:r>
    </w:p>
    <w:p w:rsidR="004237DA" w:rsidRPr="00FB29DC" w:rsidRDefault="004237DA" w:rsidP="004237DA">
      <w:pPr>
        <w:ind w:left="178" w:hangingChars="85" w:hanging="178"/>
        <w:rPr>
          <w:rFonts w:hint="eastAsia"/>
        </w:rPr>
      </w:pPr>
      <w:r w:rsidRPr="00FB29DC">
        <w:rPr>
          <w:rFonts w:hint="eastAsia"/>
        </w:rPr>
        <w:t>③　前項の規定は、第一項に規定する有価証券の募集又は売出しに際してその全部を取得させることができなかつた場合におけるその残部（</w:t>
      </w:r>
      <w:r w:rsidRPr="004237DA">
        <w:rPr>
          <w:rFonts w:hint="eastAsia"/>
        </w:rPr>
        <w:t>第二十四条第一項第一号及び第二号に掲げるものに該当するものを除く。）を、当該募集又は売出しに係る第四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645630" w:rsidRPr="00645630" w:rsidRDefault="00645630" w:rsidP="00645630">
      <w:pPr>
        <w:ind w:left="178" w:hangingChars="85" w:hanging="178"/>
      </w:pPr>
    </w:p>
    <w:p w:rsidR="00645630" w:rsidRPr="00645630" w:rsidRDefault="00645630" w:rsidP="00645630">
      <w:pPr>
        <w:ind w:left="178" w:hangingChars="85" w:hanging="178"/>
      </w:pPr>
      <w:r w:rsidRPr="00645630">
        <w:rPr>
          <w:rFonts w:hint="eastAsia"/>
        </w:rPr>
        <w:t>（改正前）</w:t>
      </w:r>
    </w:p>
    <w:p w:rsidR="00645630" w:rsidRPr="00645630" w:rsidRDefault="00645630" w:rsidP="00645630">
      <w:pPr>
        <w:ind w:left="178" w:hangingChars="85" w:hanging="178"/>
        <w:rPr>
          <w:rFonts w:hint="eastAsia"/>
        </w:rPr>
      </w:pPr>
      <w:r w:rsidRPr="00645630">
        <w:rPr>
          <w:rFonts w:hint="eastAsia"/>
        </w:rPr>
        <w:t>第十五条　発行者、有価証券の売出しをする者、引受人、証券会社（外国証券会社を含む。以下この章から第二章の三まで</w:t>
      </w:r>
      <w:r w:rsidRPr="00645630">
        <w:rPr>
          <w:rFonts w:hint="eastAsia"/>
          <w:u w:val="single" w:color="FF0000"/>
        </w:rPr>
        <w:t>、第二十九条第三項、第六十一条、第六十三条、第六十四条第三項第二号、第六十四条の二第一項第三号、第六十四条の七第一項及び第五項、第六十八条第一項及び第二項、第七十九条の六第一項及び第二項</w:t>
      </w:r>
      <w:r w:rsidRPr="00645630">
        <w:rPr>
          <w:rFonts w:hint="eastAsia"/>
        </w:rPr>
        <w:t>、第四章の二、</w:t>
      </w:r>
      <w:r w:rsidRPr="00645630">
        <w:rPr>
          <w:rFonts w:hint="eastAsia"/>
          <w:u w:val="single" w:color="FF0000"/>
        </w:rPr>
        <w:t>第五章の三</w:t>
      </w:r>
      <w:r w:rsidRPr="00645630">
        <w:rPr>
          <w:rFonts w:hint="eastAsia"/>
        </w:rPr>
        <w:t>、第六章、第二百三条第一項並びに附則（附則第三条を除く。）において同じ。）又は</w:t>
      </w:r>
      <w:r w:rsidR="00940744" w:rsidRPr="00940744">
        <w:rPr>
          <w:rFonts w:hint="eastAsia"/>
        </w:rPr>
        <w:t>登録金融機関</w:t>
      </w:r>
      <w:r w:rsidRPr="00645630">
        <w:rPr>
          <w:rFonts w:hint="eastAsia"/>
        </w:rPr>
        <w:t>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645630" w:rsidRPr="00645630" w:rsidRDefault="00645630" w:rsidP="00645630">
      <w:pPr>
        <w:ind w:left="178" w:hangingChars="85" w:hanging="178"/>
        <w:rPr>
          <w:rFonts w:hint="eastAsia"/>
        </w:rPr>
      </w:pPr>
      <w:r w:rsidRPr="00645630">
        <w:rPr>
          <w:rFonts w:hint="eastAsia"/>
        </w:rPr>
        <w:t>②　発行者、有価証券の売出しをする者、引受人、証券会社又は登録金融機関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証券会社又は登録金融機関が他の証券会社又は登録金融機関に取得させ、又は売り付ける場合その他内閣府令で定める場合は、この限りでない。</w:t>
      </w:r>
    </w:p>
    <w:p w:rsidR="004237DA" w:rsidRPr="00FB29DC" w:rsidRDefault="004237DA" w:rsidP="004237DA">
      <w:pPr>
        <w:ind w:left="178" w:hangingChars="85" w:hanging="178"/>
        <w:rPr>
          <w:rFonts w:hint="eastAsia"/>
        </w:rPr>
      </w:pPr>
      <w:r w:rsidRPr="00FB29DC">
        <w:rPr>
          <w:rFonts w:hint="eastAsia"/>
        </w:rPr>
        <w:lastRenderedPageBreak/>
        <w:t>③　前項の規定は、第一項に規定する有価証券の募集又は売出しに際してその全部を取得させることができなかつた場合におけるその残部（</w:t>
      </w:r>
      <w:r w:rsidRPr="004237DA">
        <w:rPr>
          <w:rFonts w:hint="eastAsia"/>
        </w:rPr>
        <w:t>第二十四条第一項第一号及び第二号に掲げるものに該当するものを除く。）を、当該募集又は売出しに係る第四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645630" w:rsidRDefault="00645630" w:rsidP="0064563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45630">
        <w:tab/>
      </w:r>
      <w:r w:rsidR="0064563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45630">
        <w:tab/>
      </w:r>
      <w:r w:rsidR="00645630">
        <w:rPr>
          <w:rFonts w:hint="eastAsia"/>
        </w:rPr>
        <w:t>（改正なし）</w:t>
      </w:r>
    </w:p>
    <w:p w:rsidR="00686B8E" w:rsidRDefault="00BB6331" w:rsidP="00686B8E">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686B8E" w:rsidRDefault="00686B8E" w:rsidP="00686B8E"/>
    <w:p w:rsidR="00686B8E" w:rsidRDefault="00686B8E" w:rsidP="00686B8E">
      <w:r>
        <w:rPr>
          <w:rFonts w:hint="eastAsia"/>
        </w:rPr>
        <w:t>（改正後）</w:t>
      </w:r>
    </w:p>
    <w:p w:rsidR="00686B8E" w:rsidRPr="00686B8E" w:rsidRDefault="00686B8E" w:rsidP="00686B8E">
      <w:pPr>
        <w:ind w:left="178" w:hangingChars="85" w:hanging="178"/>
        <w:rPr>
          <w:rFonts w:hint="eastAsia"/>
        </w:rPr>
      </w:pPr>
      <w:r>
        <w:rPr>
          <w:rFonts w:hint="eastAsia"/>
        </w:rPr>
        <w:t xml:space="preserve">第十五条　</w:t>
      </w:r>
      <w:r w:rsidRPr="00733C9C">
        <w:rPr>
          <w:rFonts w:hint="eastAsia"/>
        </w:rPr>
        <w:t>発行者、有価証券の売出しをする者、引受人</w:t>
      </w:r>
      <w:r w:rsidRPr="00AF2830">
        <w:rPr>
          <w:rFonts w:hint="eastAsia"/>
        </w:rPr>
        <w:t>、証券会社（外国証券会社</w:t>
      </w:r>
      <w:r>
        <w:rPr>
          <w:rFonts w:hint="eastAsia"/>
          <w:u w:val="single" w:color="FF0000"/>
        </w:rPr>
        <w:t xml:space="preserve">　</w:t>
      </w:r>
      <w:r w:rsidRPr="00AF2830">
        <w:rPr>
          <w:rFonts w:hint="eastAsia"/>
        </w:rPr>
        <w:t>を含む。以下</w:t>
      </w:r>
      <w:r w:rsidRPr="00686B8E">
        <w:rPr>
          <w:rFonts w:hint="eastAsia"/>
        </w:rPr>
        <w:t>この章から第二章の三まで、第二十九条第三項、第六十一条、第六十三条、第六十四条第三項第二号、第六十四条の二第一項第三号、第六十四条の七第一項及び第五項、第六十八条第一項及び第二項、第七十九条の六第一項及び第二項、第四章の二、</w:t>
      </w:r>
      <w:r w:rsidRPr="00686B8E">
        <w:rPr>
          <w:rFonts w:hint="eastAsia"/>
          <w:u w:val="single" w:color="FF0000"/>
        </w:rPr>
        <w:t>第五章の</w:t>
      </w:r>
      <w:r>
        <w:rPr>
          <w:rFonts w:hint="eastAsia"/>
          <w:u w:val="single" w:color="FF0000"/>
        </w:rPr>
        <w:t>三</w:t>
      </w:r>
      <w:r w:rsidRPr="00686B8E">
        <w:rPr>
          <w:rFonts w:hint="eastAsia"/>
        </w:rPr>
        <w:t>、第六章、第二百三条第一項並びに附則（附則第三条を除く。）において同じ。）又は</w:t>
      </w:r>
      <w:r w:rsidR="00940744" w:rsidRPr="00940744">
        <w:rPr>
          <w:rFonts w:hint="eastAsia"/>
        </w:rPr>
        <w:t>登録金融機関</w:t>
      </w:r>
      <w:r>
        <w:rPr>
          <w:rFonts w:hint="eastAsia"/>
          <w:u w:val="single" w:color="FF0000"/>
        </w:rPr>
        <w:t xml:space="preserve">　</w:t>
      </w:r>
      <w:r w:rsidRPr="00686B8E">
        <w:rPr>
          <w:rFonts w:hint="eastAsia"/>
        </w:rPr>
        <w:t>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686B8E" w:rsidRPr="005A2877" w:rsidRDefault="00686B8E" w:rsidP="00686B8E">
      <w:pPr>
        <w:ind w:left="178" w:hangingChars="85" w:hanging="178"/>
        <w:rPr>
          <w:rFonts w:hint="eastAsia"/>
        </w:rPr>
      </w:pPr>
      <w:r w:rsidRPr="00FB29DC">
        <w:rPr>
          <w:rFonts w:hint="eastAsia"/>
        </w:rPr>
        <w:t>②　発行者、有価証券の売出しをする者、引受人</w:t>
      </w:r>
      <w:r w:rsidRPr="005A2877">
        <w:rPr>
          <w:rFonts w:hint="eastAsia"/>
        </w:rPr>
        <w:t>、証券会社又は登録金融機関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証券会社又は登録金融機関が他の証券会社又は登録金融機関に取得させ、又は売り付ける場合その他</w:t>
      </w:r>
      <w:r w:rsidRPr="00686B8E">
        <w:rPr>
          <w:rFonts w:hint="eastAsia"/>
        </w:rPr>
        <w:t>内閣府令</w:t>
      </w:r>
      <w:r w:rsidRPr="005A2877">
        <w:rPr>
          <w:rFonts w:hint="eastAsia"/>
        </w:rPr>
        <w:t>で定める場合は、この限りでない。</w:t>
      </w:r>
    </w:p>
    <w:p w:rsidR="004237DA" w:rsidRPr="00FB29DC" w:rsidRDefault="004237DA" w:rsidP="004237DA">
      <w:pPr>
        <w:ind w:left="178" w:hangingChars="85" w:hanging="178"/>
        <w:rPr>
          <w:rFonts w:hint="eastAsia"/>
        </w:rPr>
      </w:pPr>
      <w:r w:rsidRPr="00FB29DC">
        <w:rPr>
          <w:rFonts w:hint="eastAsia"/>
        </w:rPr>
        <w:t>③　前項の規定は、第一項に規定する有価証券の募集又は売出しに際してその全部を取得させることができなかつた場合におけるその残部（</w:t>
      </w:r>
      <w:r w:rsidRPr="004237DA">
        <w:rPr>
          <w:rFonts w:hint="eastAsia"/>
        </w:rPr>
        <w:t>第二十四条第一項第一号及び第二号に掲げるものに該当するものを除く。）を、当該募集又は売出しに係る第四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686B8E" w:rsidRPr="00686B8E" w:rsidRDefault="00686B8E" w:rsidP="00686B8E">
      <w:pPr>
        <w:ind w:left="178" w:hangingChars="85" w:hanging="178"/>
      </w:pPr>
    </w:p>
    <w:p w:rsidR="00686B8E" w:rsidRPr="00686B8E" w:rsidRDefault="00686B8E" w:rsidP="00686B8E">
      <w:pPr>
        <w:ind w:left="178" w:hangingChars="85" w:hanging="178"/>
      </w:pPr>
      <w:r w:rsidRPr="00686B8E">
        <w:rPr>
          <w:rFonts w:hint="eastAsia"/>
        </w:rPr>
        <w:lastRenderedPageBreak/>
        <w:t>（改正前）</w:t>
      </w:r>
    </w:p>
    <w:p w:rsidR="00686B8E" w:rsidRPr="00686B8E" w:rsidRDefault="00686B8E" w:rsidP="00686B8E">
      <w:pPr>
        <w:ind w:left="178" w:hangingChars="85" w:hanging="178"/>
        <w:rPr>
          <w:rFonts w:hint="eastAsia"/>
        </w:rPr>
      </w:pPr>
      <w:r w:rsidRPr="00686B8E">
        <w:rPr>
          <w:rFonts w:hint="eastAsia"/>
        </w:rPr>
        <w:t>第十五条　発行者、有価証券の売出しをする者、引受人、証券会社（外国証券会社</w:t>
      </w:r>
      <w:r w:rsidRPr="00686B8E">
        <w:rPr>
          <w:rFonts w:hint="eastAsia"/>
          <w:u w:val="single" w:color="FF0000"/>
        </w:rPr>
        <w:t>（外国証券業者に関する法律（昭和四十六年法律第五号）第二条第二号に規定する外国証券会社をいう。以下同じ。）</w:t>
      </w:r>
      <w:r w:rsidRPr="00686B8E">
        <w:rPr>
          <w:rFonts w:hint="eastAsia"/>
        </w:rPr>
        <w:t>を含む。以下この章から第二章の三まで、第二十九条第三項、第六十一条、第六十三条、第六十四条第三項第二号、第六十四条の二第一項第三号、第六十四条の七第一項及び第五項、第六十八条第一項及び第二項、第七十九条の六第一項及び第二項、第四章の二、</w:t>
      </w:r>
      <w:r w:rsidRPr="00686B8E">
        <w:rPr>
          <w:rFonts w:hint="eastAsia"/>
          <w:u w:val="single" w:color="FF0000"/>
        </w:rPr>
        <w:t>第五章の二</w:t>
      </w:r>
      <w:r w:rsidRPr="00686B8E">
        <w:rPr>
          <w:rFonts w:hint="eastAsia"/>
        </w:rPr>
        <w:t>、第六章、第二百三条第一項並びに附則（附則第三条を除く。）において同じ。）又は</w:t>
      </w:r>
      <w:r w:rsidR="00940744" w:rsidRPr="00940744">
        <w:rPr>
          <w:rFonts w:hint="eastAsia"/>
        </w:rPr>
        <w:t>登録金融機関</w:t>
      </w:r>
      <w:r w:rsidRPr="00686B8E">
        <w:rPr>
          <w:rFonts w:hint="eastAsia"/>
          <w:u w:val="single" w:color="FF0000"/>
        </w:rPr>
        <w:t>（第六十五条の二第三項に規定する登録金融機関をいう。以下この章及び第三章（第六十五条の二を除く。）において同じ。）</w:t>
      </w:r>
      <w:r w:rsidRPr="00686B8E">
        <w:rPr>
          <w:rFonts w:hint="eastAsia"/>
        </w:rPr>
        <w:t>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686B8E" w:rsidRPr="005A2877" w:rsidRDefault="00686B8E" w:rsidP="00686B8E">
      <w:pPr>
        <w:ind w:left="178" w:hangingChars="85" w:hanging="178"/>
        <w:rPr>
          <w:rFonts w:hint="eastAsia"/>
        </w:rPr>
      </w:pPr>
      <w:r w:rsidRPr="00FB29DC">
        <w:rPr>
          <w:rFonts w:hint="eastAsia"/>
        </w:rPr>
        <w:t>②　発行者、有価証券の売出しをする者、引受人</w:t>
      </w:r>
      <w:r w:rsidRPr="005A2877">
        <w:rPr>
          <w:rFonts w:hint="eastAsia"/>
        </w:rPr>
        <w:t>、証券会社又は登録金融機関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証券会社又は登録金融機関が他の証券会社又は登録金融機関に取得させ、又は売り付ける場合その他</w:t>
      </w:r>
      <w:r w:rsidRPr="00686B8E">
        <w:rPr>
          <w:rFonts w:hint="eastAsia"/>
        </w:rPr>
        <w:t>内閣府令</w:t>
      </w:r>
      <w:r w:rsidRPr="005A2877">
        <w:rPr>
          <w:rFonts w:hint="eastAsia"/>
        </w:rPr>
        <w:t>で定める場合は、この限りでない。</w:t>
      </w:r>
    </w:p>
    <w:p w:rsidR="004237DA" w:rsidRPr="00FB29DC" w:rsidRDefault="004237DA" w:rsidP="004237DA">
      <w:pPr>
        <w:ind w:left="178" w:hangingChars="85" w:hanging="178"/>
        <w:rPr>
          <w:rFonts w:hint="eastAsia"/>
        </w:rPr>
      </w:pPr>
      <w:r w:rsidRPr="00FB29DC">
        <w:rPr>
          <w:rFonts w:hint="eastAsia"/>
        </w:rPr>
        <w:t>③　前項の規定は、第一項に規定する有価証券の募集又は売出しに際してその全部を取得させることができなかつた場合におけるその残部（</w:t>
      </w:r>
      <w:r w:rsidRPr="004237DA">
        <w:rPr>
          <w:rFonts w:hint="eastAsia"/>
        </w:rPr>
        <w:t>第二十四条第一項第一号及び第二号に掲げるものに該当するものを除く。）を、当該募集又は売出しに係る第四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r w:rsidRPr="00FB29DC">
        <w:rPr>
          <w:rFonts w:hint="eastAsia"/>
        </w:rPr>
        <w:t>。</w:t>
      </w:r>
    </w:p>
    <w:p w:rsidR="00686B8E" w:rsidRDefault="00686B8E" w:rsidP="00686B8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686B8E">
        <w:tab/>
      </w:r>
      <w:r w:rsidR="00686B8E">
        <w:rPr>
          <w:rFonts w:hint="eastAsia"/>
        </w:rPr>
        <w:t>（改正なし）</w:t>
      </w:r>
    </w:p>
    <w:p w:rsidR="002B10E4" w:rsidRDefault="00BB6331" w:rsidP="002B10E4">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2B10E4" w:rsidRDefault="002B10E4" w:rsidP="002B10E4"/>
    <w:p w:rsidR="002B10E4" w:rsidRDefault="002B10E4" w:rsidP="002B10E4">
      <w:r>
        <w:rPr>
          <w:rFonts w:hint="eastAsia"/>
        </w:rPr>
        <w:t>（改正後）</w:t>
      </w:r>
    </w:p>
    <w:p w:rsidR="002B10E4" w:rsidRPr="002B10E4" w:rsidRDefault="002B10E4" w:rsidP="002B10E4">
      <w:pPr>
        <w:ind w:left="178" w:hangingChars="85" w:hanging="178"/>
        <w:rPr>
          <w:rFonts w:hint="eastAsia"/>
        </w:rPr>
      </w:pPr>
      <w:r>
        <w:rPr>
          <w:rFonts w:hint="eastAsia"/>
        </w:rPr>
        <w:t xml:space="preserve">第十五条　</w:t>
      </w:r>
      <w:r w:rsidRPr="00733C9C">
        <w:rPr>
          <w:rFonts w:hint="eastAsia"/>
        </w:rPr>
        <w:t>発行者、有価証券の売出しをする者、引受人</w:t>
      </w:r>
      <w:r w:rsidRPr="00AF2830">
        <w:rPr>
          <w:rFonts w:hint="eastAsia"/>
        </w:rPr>
        <w:t>、証券会社（外国証券会社（外国証券業者に関する法律（昭和四十六年法律第五号）第二条第二号に規定する外国証券会社をいう。</w:t>
      </w:r>
      <w:r w:rsidRPr="002B10E4">
        <w:rPr>
          <w:rFonts w:hint="eastAsia"/>
        </w:rPr>
        <w:t>以下同じ。）を含む。以下この章から第二章の三まで、第二十九条第三項、第六十一条、第六十三条、第六十四条第三項第二号、第六十四条の二第一項第三号、第六十四条の七第一項及び第五項、第六十八条第一項及び第二項、第七十九条の六第一項及び第二項、第四章の二、第五章の二、第六章</w:t>
      </w:r>
      <w:r>
        <w:rPr>
          <w:rFonts w:hint="eastAsia"/>
          <w:u w:val="single" w:color="FF0000"/>
        </w:rPr>
        <w:t xml:space="preserve">　</w:t>
      </w:r>
      <w:r w:rsidRPr="002B10E4">
        <w:rPr>
          <w:rFonts w:hint="eastAsia"/>
        </w:rPr>
        <w:t>、第二百三条第一項並びに附則（附則第三条を除く。）において同じ。）又は登録金融機関（第六十五条の二第三項に規定する登録金融機関をいう。以下この章及び第三章（第六十五条の二を除く。）において同じ。）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2B10E4" w:rsidRPr="002B10E4" w:rsidRDefault="002B10E4" w:rsidP="002B10E4">
      <w:pPr>
        <w:ind w:left="178" w:hangingChars="85" w:hanging="178"/>
      </w:pPr>
    </w:p>
    <w:p w:rsidR="002B10E4" w:rsidRPr="002B10E4" w:rsidRDefault="002B10E4" w:rsidP="002B10E4">
      <w:pPr>
        <w:ind w:left="178" w:hangingChars="85" w:hanging="178"/>
      </w:pPr>
      <w:r w:rsidRPr="002B10E4">
        <w:rPr>
          <w:rFonts w:hint="eastAsia"/>
        </w:rPr>
        <w:t>（改正前）</w:t>
      </w:r>
    </w:p>
    <w:p w:rsidR="002B10E4" w:rsidRPr="002A351B" w:rsidRDefault="002B10E4" w:rsidP="002B10E4">
      <w:pPr>
        <w:ind w:left="178" w:hangingChars="85" w:hanging="178"/>
        <w:rPr>
          <w:rFonts w:hint="eastAsia"/>
        </w:rPr>
      </w:pPr>
      <w:r w:rsidRPr="002B10E4">
        <w:rPr>
          <w:rFonts w:hint="eastAsia"/>
        </w:rPr>
        <w:t>第十五条　発行者、有価証券の売出しをする者、引受人、証券会社（外国証券会社（外国証券業者に関する法律（昭和四十六年法律第五号）第二条第二号に規定する外国証券会社をいう。以下同じ。）を含む。以下この章から第二章の三まで、第二十九条第三項、第六十一条、第六十三条、第六十四条第三項第二号、第六十四条の二第一項第三号、第六十四条の七第一項及び第五項、第六十八条第一項及び第二項、第七十九条の六第一項及び第二項、第四章の二、第五章の二、第六章</w:t>
      </w:r>
      <w:r w:rsidRPr="002B10E4">
        <w:rPr>
          <w:rFonts w:hint="eastAsia"/>
          <w:u w:val="single" w:color="FF0000"/>
        </w:rPr>
        <w:t>（第百六十七条の二第三項を除く。）</w:t>
      </w:r>
      <w:r w:rsidRPr="002B10E4">
        <w:rPr>
          <w:rFonts w:hint="eastAsia"/>
        </w:rPr>
        <w:t>、第二百三条第一項並びに附則（附則第三条を除く。）において同じ。）又は登録金融機関（第六十五条の二第三項に規定する登録金融機関をいう。以下この章及び第三章（第六十五条の二を除く。）において同じ。）は、その募集又は売出しにつ</w:t>
      </w:r>
      <w:r w:rsidRPr="002A351B">
        <w:rPr>
          <w:rFonts w:hint="eastAsia"/>
        </w:rPr>
        <w:t>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2B10E4" w:rsidRPr="002B10E4" w:rsidRDefault="002B10E4" w:rsidP="002B10E4"/>
    <w:p w:rsidR="00BB6331" w:rsidRPr="002B10E4" w:rsidRDefault="00BB6331" w:rsidP="00BB6331">
      <w:pPr>
        <w:rPr>
          <w:rFonts w:hint="eastAsia"/>
        </w:rPr>
      </w:pP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686B8E">
        <w:tab/>
      </w:r>
      <w:r w:rsidR="00686B8E">
        <w:rPr>
          <w:rFonts w:hint="eastAsia"/>
        </w:rPr>
        <w:t>（改正なし）</w:t>
      </w:r>
    </w:p>
    <w:p w:rsidR="005A2877" w:rsidRDefault="00BB6331" w:rsidP="005A2877">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A2877" w:rsidRDefault="005A2877" w:rsidP="005A2877"/>
    <w:p w:rsidR="005A2877" w:rsidRDefault="005A2877" w:rsidP="005A2877">
      <w:r>
        <w:rPr>
          <w:rFonts w:hint="eastAsia"/>
        </w:rPr>
        <w:lastRenderedPageBreak/>
        <w:t>（改正後）</w:t>
      </w:r>
    </w:p>
    <w:p w:rsidR="005A2877" w:rsidRPr="005A2877" w:rsidRDefault="005A2877" w:rsidP="005A2877">
      <w:pPr>
        <w:ind w:left="178" w:hangingChars="85" w:hanging="178"/>
        <w:rPr>
          <w:rFonts w:hint="eastAsia"/>
        </w:rPr>
      </w:pPr>
      <w:r w:rsidRPr="00FB29DC">
        <w:rPr>
          <w:rFonts w:hint="eastAsia"/>
        </w:rPr>
        <w:t>②　発行者、有価証券の売出しをする者、引受人</w:t>
      </w:r>
      <w:r w:rsidRPr="005A2877">
        <w:rPr>
          <w:rFonts w:hint="eastAsia"/>
        </w:rPr>
        <w:t>、証券会社又は登録金融機関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証券会社又は登録金融機関が他の証券会社又は登録金融機関に取得させ、又は売り付ける場合その他</w:t>
      </w:r>
      <w:r w:rsidR="00686B8E" w:rsidRPr="00686B8E">
        <w:rPr>
          <w:rFonts w:hint="eastAsia"/>
          <w:u w:val="double" w:color="FF0000"/>
        </w:rPr>
        <w:t>内閣</w:t>
      </w:r>
      <w:r w:rsidRPr="00686B8E">
        <w:rPr>
          <w:rFonts w:hint="eastAsia"/>
          <w:u w:val="double" w:color="FF0000"/>
        </w:rPr>
        <w:t>府令</w:t>
      </w:r>
      <w:r w:rsidRPr="005A2877">
        <w:rPr>
          <w:rFonts w:hint="eastAsia"/>
        </w:rPr>
        <w:t>で定める場合は、この限りでない。</w:t>
      </w:r>
    </w:p>
    <w:p w:rsidR="005A2877" w:rsidRPr="005A2877" w:rsidRDefault="005A2877" w:rsidP="005A2877">
      <w:pPr>
        <w:ind w:left="178" w:hangingChars="85" w:hanging="178"/>
      </w:pPr>
    </w:p>
    <w:p w:rsidR="005A2877" w:rsidRPr="005A2877" w:rsidRDefault="005A2877" w:rsidP="005A2877">
      <w:pPr>
        <w:ind w:left="178" w:hangingChars="85" w:hanging="178"/>
      </w:pPr>
      <w:r w:rsidRPr="005A2877">
        <w:rPr>
          <w:rFonts w:hint="eastAsia"/>
        </w:rPr>
        <w:t>（改正前）</w:t>
      </w:r>
    </w:p>
    <w:p w:rsidR="005A2877" w:rsidRPr="005A2877" w:rsidRDefault="005A2877" w:rsidP="005A2877">
      <w:pPr>
        <w:ind w:left="178" w:hangingChars="85" w:hanging="178"/>
        <w:rPr>
          <w:rFonts w:hint="eastAsia"/>
        </w:rPr>
      </w:pPr>
      <w:r w:rsidRPr="005A2877">
        <w:rPr>
          <w:rFonts w:hint="eastAsia"/>
        </w:rPr>
        <w:t>②　発行者、有価証券の売出しをする者、引受人、証券会社又は登録金融機関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証券会社又は登録金融機関が他の証券会社又は登録金融機関に取得させ、又は売り付ける場合その他</w:t>
      </w:r>
      <w:r w:rsidRPr="00686B8E">
        <w:rPr>
          <w:rFonts w:hint="eastAsia"/>
          <w:u w:val="single" w:color="FF0000"/>
        </w:rPr>
        <w:t>大蔵省令</w:t>
      </w:r>
      <w:r w:rsidRPr="005A2877">
        <w:rPr>
          <w:rFonts w:hint="eastAsia"/>
        </w:rPr>
        <w:t>で定める場合は、この限りでない。</w:t>
      </w:r>
    </w:p>
    <w:p w:rsidR="005A2877" w:rsidRDefault="005A2877" w:rsidP="005A2877"/>
    <w:p w:rsidR="005A2877" w:rsidRDefault="005A2877" w:rsidP="005A2877">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5A2877">
        <w:tab/>
      </w:r>
      <w:r w:rsidR="005A2877">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5A2877">
        <w:tab/>
      </w:r>
      <w:r w:rsidR="005A2877">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5A2877">
        <w:tab/>
      </w:r>
      <w:r w:rsidR="005A2877">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5A2877">
        <w:tab/>
      </w:r>
      <w:r w:rsidR="005A2877">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5A2877">
        <w:tab/>
      </w:r>
      <w:r w:rsidR="005A2877">
        <w:rPr>
          <w:rFonts w:hint="eastAsia"/>
        </w:rPr>
        <w:t>（改正なし）</w:t>
      </w:r>
    </w:p>
    <w:p w:rsidR="002A351B" w:rsidRDefault="00BB6331" w:rsidP="002A351B">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2A351B" w:rsidRDefault="002A351B" w:rsidP="002A351B"/>
    <w:p w:rsidR="002A351B" w:rsidRDefault="002A351B" w:rsidP="002A351B">
      <w:r>
        <w:rPr>
          <w:rFonts w:hint="eastAsia"/>
        </w:rPr>
        <w:t>（改正後）</w:t>
      </w:r>
    </w:p>
    <w:p w:rsidR="002A351B" w:rsidRPr="002A351B" w:rsidRDefault="002A351B" w:rsidP="002A351B">
      <w:pPr>
        <w:ind w:left="178" w:hangingChars="85" w:hanging="178"/>
        <w:rPr>
          <w:rFonts w:hint="eastAsia"/>
        </w:rPr>
      </w:pPr>
      <w:r>
        <w:rPr>
          <w:rFonts w:hint="eastAsia"/>
        </w:rPr>
        <w:t xml:space="preserve">第十五条　</w:t>
      </w:r>
      <w:r w:rsidRPr="00733C9C">
        <w:rPr>
          <w:rFonts w:hint="eastAsia"/>
        </w:rPr>
        <w:t>発行者、有価証券の売出しをする者、引受人</w:t>
      </w:r>
      <w:r w:rsidRPr="00AF2830">
        <w:rPr>
          <w:rFonts w:hint="eastAsia"/>
        </w:rPr>
        <w:t>、証券会社（外国証券会社（外国証券業者に関する法律（昭和四十六年法律第五号）第二条第二号に規定する外国証券会社をいう。</w:t>
      </w:r>
      <w:r w:rsidRPr="00940744">
        <w:rPr>
          <w:rFonts w:hint="eastAsia"/>
          <w:u w:val="single" w:color="FF0000"/>
        </w:rPr>
        <w:t>以下</w:t>
      </w:r>
      <w:r w:rsidRPr="00AF2830">
        <w:rPr>
          <w:rFonts w:hint="eastAsia"/>
        </w:rPr>
        <w:t>同じ。）を含む。以下</w:t>
      </w:r>
      <w:r w:rsidRPr="00940744">
        <w:rPr>
          <w:rFonts w:hint="eastAsia"/>
          <w:u w:val="single" w:color="FF0000"/>
        </w:rPr>
        <w:t>この章から第二章の三まで、第二十九条第三項、第六十一条、第六十三条、第六十四条第三項第二号、第六十四条の二第一項第三号、第六十四条の七第一項及び第五項</w:t>
      </w:r>
      <w:r w:rsidRPr="00AF2830">
        <w:rPr>
          <w:rFonts w:hint="eastAsia"/>
        </w:rPr>
        <w:t>、第六十八条第一項及び第二項、</w:t>
      </w:r>
      <w:r w:rsidRPr="002A351B">
        <w:rPr>
          <w:rFonts w:hint="eastAsia"/>
        </w:rPr>
        <w:t>第七十九条の六第一項及び第二項、</w:t>
      </w:r>
      <w:r w:rsidRPr="00940744">
        <w:rPr>
          <w:rFonts w:hint="eastAsia"/>
          <w:u w:val="single" w:color="FF0000"/>
        </w:rPr>
        <w:t>第四章の二、第五章の二、第六章（第百六十七条の二第三項を除く。）、第二百三条第一項並びに附則（附則第三条を除く。）</w:t>
      </w:r>
      <w:r w:rsidRPr="002A351B">
        <w:rPr>
          <w:rFonts w:hint="eastAsia"/>
        </w:rPr>
        <w:t>において同じ。）又は</w:t>
      </w:r>
      <w:r w:rsidR="00940744" w:rsidRPr="00940744">
        <w:rPr>
          <w:rFonts w:hint="eastAsia"/>
          <w:u w:val="single" w:color="FF0000"/>
        </w:rPr>
        <w:t>登録金融機関</w:t>
      </w:r>
      <w:r w:rsidRPr="002A351B">
        <w:rPr>
          <w:rFonts w:hint="eastAsia"/>
        </w:rPr>
        <w:t>（第六十五条の二第三項に規定する</w:t>
      </w:r>
      <w:r w:rsidRPr="00940744">
        <w:rPr>
          <w:rFonts w:hint="eastAsia"/>
          <w:u w:val="single" w:color="FF0000"/>
        </w:rPr>
        <w:t>登録金融機関</w:t>
      </w:r>
      <w:r w:rsidRPr="002A351B">
        <w:rPr>
          <w:rFonts w:hint="eastAsia"/>
        </w:rPr>
        <w:t>をいう。</w:t>
      </w:r>
      <w:r w:rsidRPr="00940744">
        <w:rPr>
          <w:rFonts w:hint="eastAsia"/>
          <w:u w:val="single" w:color="FF0000"/>
        </w:rPr>
        <w:t>以下この章及び第三章（第六十五条の二を除く。）</w:t>
      </w:r>
      <w:r w:rsidRPr="002A351B">
        <w:rPr>
          <w:rFonts w:hint="eastAsia"/>
        </w:rPr>
        <w:t>において同じ。）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2A351B" w:rsidRPr="002A351B" w:rsidRDefault="002A351B" w:rsidP="002A351B">
      <w:pPr>
        <w:ind w:left="178" w:hangingChars="85" w:hanging="178"/>
        <w:rPr>
          <w:rFonts w:hint="eastAsia"/>
        </w:rPr>
      </w:pPr>
      <w:r w:rsidRPr="00FB29DC">
        <w:rPr>
          <w:rFonts w:hint="eastAsia"/>
        </w:rPr>
        <w:lastRenderedPageBreak/>
        <w:t>②　発行者、有価証券の売出しをする者、引受人</w:t>
      </w:r>
      <w:r w:rsidRPr="00940744">
        <w:rPr>
          <w:rFonts w:hint="eastAsia"/>
          <w:u w:val="single" w:color="FF0000"/>
        </w:rPr>
        <w:t>、証券会社又は登録金融機関</w:t>
      </w:r>
      <w:r w:rsidRPr="002A351B">
        <w:rPr>
          <w:rFonts w:hint="eastAsia"/>
        </w:rPr>
        <w:t>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w:t>
      </w:r>
      <w:r w:rsidRPr="00940744">
        <w:rPr>
          <w:rFonts w:hint="eastAsia"/>
          <w:u w:val="single" w:color="FF0000"/>
        </w:rPr>
        <w:t>、証券会社又は登録金融機関</w:t>
      </w:r>
      <w:r w:rsidRPr="002A351B">
        <w:rPr>
          <w:rFonts w:hint="eastAsia"/>
        </w:rPr>
        <w:t>が</w:t>
      </w:r>
      <w:r w:rsidRPr="00940744">
        <w:rPr>
          <w:rFonts w:hint="eastAsia"/>
          <w:u w:val="single" w:color="FF0000"/>
        </w:rPr>
        <w:t>他の証券会社又は登録金融機関</w:t>
      </w:r>
      <w:r w:rsidRPr="002A351B">
        <w:rPr>
          <w:rFonts w:hint="eastAsia"/>
        </w:rPr>
        <w:t>に取得させ、又は売り付ける場合その他大蔵省令で定める場合は、この限りでない。</w:t>
      </w:r>
    </w:p>
    <w:p w:rsidR="002A351B" w:rsidRPr="002A351B" w:rsidRDefault="002A351B" w:rsidP="002A351B">
      <w:pPr>
        <w:ind w:left="178" w:hangingChars="85" w:hanging="178"/>
      </w:pPr>
    </w:p>
    <w:p w:rsidR="002A351B" w:rsidRPr="002A351B" w:rsidRDefault="002A351B" w:rsidP="002A351B">
      <w:pPr>
        <w:ind w:left="178" w:hangingChars="85" w:hanging="178"/>
      </w:pPr>
      <w:r w:rsidRPr="002A351B">
        <w:rPr>
          <w:rFonts w:hint="eastAsia"/>
        </w:rPr>
        <w:t>（改正前）</w:t>
      </w:r>
    </w:p>
    <w:p w:rsidR="002A351B" w:rsidRPr="002A351B" w:rsidRDefault="002A351B" w:rsidP="002A351B">
      <w:pPr>
        <w:ind w:left="178" w:hangingChars="85" w:hanging="178"/>
        <w:rPr>
          <w:rFonts w:hint="eastAsia"/>
        </w:rPr>
      </w:pPr>
      <w:r w:rsidRPr="002A351B">
        <w:rPr>
          <w:rFonts w:hint="eastAsia"/>
        </w:rPr>
        <w:t>第十五条　発行者、有価証券の売出しをする者、引受人、証券会社（外国証券会社（外国証券業者に関する法律（昭和四十六年法律第五号）第二条第二号に規定する外国証券会社をいう。</w:t>
      </w:r>
      <w:r w:rsidRPr="00940744">
        <w:rPr>
          <w:rFonts w:hint="eastAsia"/>
          <w:u w:val="single" w:color="FF0000"/>
        </w:rPr>
        <w:t>第四十七条の二、第九十条、第百七条の二第一項及び第二百八条において</w:t>
      </w:r>
      <w:r w:rsidRPr="002A351B">
        <w:rPr>
          <w:rFonts w:hint="eastAsia"/>
        </w:rPr>
        <w:t>同じ。）を含む。</w:t>
      </w:r>
      <w:r w:rsidRPr="00940744">
        <w:rPr>
          <w:rFonts w:hint="eastAsia"/>
          <w:u w:val="single" w:color="FF0000"/>
        </w:rPr>
        <w:t>以下この条、第二十一条第一項及び第四項、第二十三条の三第一項、第二十三条の八第一項、第二十七条の二第四項、第二十七条の十二第三項、第二十七条の二十六第一項、第三十一条第一項第三号、第六十二条第三項第二号、第六十三条第一項第三号、第六十四条の五第一項及び第五項、第六十六条の二、第六十六条の三</w:t>
      </w:r>
      <w:r w:rsidRPr="002A351B">
        <w:rPr>
          <w:rFonts w:hint="eastAsia"/>
        </w:rPr>
        <w:t>、第六十八条第一項及び第二項、第七十九条の六第一項及び第二項、</w:t>
      </w:r>
      <w:r w:rsidRPr="00940744">
        <w:rPr>
          <w:rFonts w:hint="eastAsia"/>
          <w:u w:val="single" w:color="FF0000"/>
        </w:rPr>
        <w:t>第百五十六条の三第一項、第百五十六条の九、第百六十一条の二第一項、第百六十三条第二項、第百六十八条第二項及び第三項並びに第百六十九条</w:t>
      </w:r>
      <w:r w:rsidRPr="002A351B">
        <w:rPr>
          <w:rFonts w:hint="eastAsia"/>
        </w:rPr>
        <w:t>において同じ。）又は</w:t>
      </w:r>
      <w:r w:rsidRPr="00940744">
        <w:rPr>
          <w:rFonts w:hint="eastAsia"/>
          <w:u w:val="single" w:color="FF0000"/>
        </w:rPr>
        <w:t>認可を受けた金融機関</w:t>
      </w:r>
      <w:r w:rsidRPr="002A351B">
        <w:rPr>
          <w:rFonts w:hint="eastAsia"/>
        </w:rPr>
        <w:t>（第六十五条の二第三項に規定する</w:t>
      </w:r>
      <w:r w:rsidRPr="00940744">
        <w:rPr>
          <w:rFonts w:hint="eastAsia"/>
          <w:u w:val="single" w:color="FF0000"/>
        </w:rPr>
        <w:t>認可を受けた金融機関</w:t>
      </w:r>
      <w:r w:rsidRPr="002A351B">
        <w:rPr>
          <w:rFonts w:hint="eastAsia"/>
        </w:rPr>
        <w:t>をいう。</w:t>
      </w:r>
      <w:r w:rsidRPr="00940744">
        <w:rPr>
          <w:rFonts w:hint="eastAsia"/>
          <w:u w:val="single" w:color="FF0000"/>
        </w:rPr>
        <w:t>次項</w:t>
      </w:r>
      <w:r w:rsidRPr="002A351B">
        <w:rPr>
          <w:rFonts w:hint="eastAsia"/>
        </w:rPr>
        <w:t>において同じ。）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2A351B" w:rsidRPr="002A351B" w:rsidRDefault="002A351B" w:rsidP="002A351B">
      <w:pPr>
        <w:ind w:left="178" w:hangingChars="85" w:hanging="178"/>
        <w:rPr>
          <w:rFonts w:hint="eastAsia"/>
        </w:rPr>
      </w:pPr>
      <w:r w:rsidRPr="00FB29DC">
        <w:rPr>
          <w:rFonts w:hint="eastAsia"/>
        </w:rPr>
        <w:t>②　発行者、有価証券の売出しをする者、引受人</w:t>
      </w:r>
      <w:r w:rsidRPr="00940744">
        <w:rPr>
          <w:rFonts w:hint="eastAsia"/>
          <w:u w:val="single" w:color="FF0000"/>
        </w:rPr>
        <w:t>又は証券会社（認可を受けた金融機関を含む。以下この項、第二十一条第一項及び第四項、第二十三条の三第一項、第二十三条の八第一項並びに第六十六条の三において同じ。）</w:t>
      </w:r>
      <w:r w:rsidRPr="002A351B">
        <w:rPr>
          <w:rFonts w:hint="eastAsia"/>
        </w:rPr>
        <w:t>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w:t>
      </w:r>
      <w:r w:rsidRPr="00940744">
        <w:rPr>
          <w:rFonts w:hint="eastAsia"/>
          <w:u w:val="single" w:color="FF0000"/>
        </w:rPr>
        <w:t>、証券会社</w:t>
      </w:r>
      <w:r w:rsidRPr="002A351B">
        <w:rPr>
          <w:rFonts w:hint="eastAsia"/>
        </w:rPr>
        <w:t>が</w:t>
      </w:r>
      <w:r w:rsidRPr="00940744">
        <w:rPr>
          <w:rFonts w:hint="eastAsia"/>
          <w:u w:val="single" w:color="FF0000"/>
        </w:rPr>
        <w:t>他の証券会社</w:t>
      </w:r>
      <w:r w:rsidRPr="002A351B">
        <w:rPr>
          <w:rFonts w:hint="eastAsia"/>
        </w:rPr>
        <w:t>に取得させ、又は売り付ける場合その他大蔵省令で定める場合は、この限りでない。</w:t>
      </w:r>
    </w:p>
    <w:p w:rsidR="002A351B" w:rsidRDefault="002A351B" w:rsidP="002A351B"/>
    <w:p w:rsidR="002A351B" w:rsidRDefault="002A351B" w:rsidP="002A351B">
      <w:pPr>
        <w:ind w:left="178" w:hangingChars="85" w:hanging="178"/>
      </w:pP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2A351B">
        <w:tab/>
      </w:r>
      <w:r w:rsidR="002A351B">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2A351B">
        <w:tab/>
      </w:r>
      <w:r w:rsidR="002A351B">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2A351B">
        <w:tab/>
      </w:r>
      <w:r w:rsidR="002A351B">
        <w:rPr>
          <w:rFonts w:hint="eastAsia"/>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9</w:t>
      </w:r>
      <w:r w:rsidRPr="004A06DE">
        <w:rPr>
          <w:rFonts w:hint="eastAsia"/>
          <w:u w:color="FF0000"/>
        </w:rPr>
        <w:t>年</w:t>
      </w:r>
      <w:r w:rsidRPr="004A06DE">
        <w:rPr>
          <w:rFonts w:hint="eastAsia"/>
          <w:u w:color="FF0000"/>
        </w:rPr>
        <w:t>12</w:t>
      </w:r>
      <w:r w:rsidRPr="004A06DE">
        <w:rPr>
          <w:rFonts w:hint="eastAsia"/>
          <w:u w:color="FF0000"/>
        </w:rPr>
        <w:t>月</w:t>
      </w:r>
      <w:r w:rsidRPr="004A06DE">
        <w:rPr>
          <w:rFonts w:hint="eastAsia"/>
          <w:u w:color="FF0000"/>
        </w:rPr>
        <w:t>10</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117</w:t>
      </w:r>
      <w:r w:rsidRPr="004A06DE">
        <w:rPr>
          <w:rFonts w:hint="eastAsia"/>
          <w:u w:color="FF0000"/>
        </w:rPr>
        <w:t>号】</w:t>
      </w:r>
      <w:r w:rsidR="002A351B" w:rsidRPr="004A06DE">
        <w:rPr>
          <w:u w:color="FF0000"/>
        </w:rPr>
        <w:tab/>
      </w:r>
      <w:r w:rsidR="002A351B" w:rsidRPr="004A06DE">
        <w:rPr>
          <w:rFonts w:hint="eastAsia"/>
          <w:u w:color="FF0000"/>
        </w:rPr>
        <w:t>（改正なし）</w:t>
      </w:r>
    </w:p>
    <w:p w:rsidR="00AF2830" w:rsidRPr="004A06DE" w:rsidRDefault="00BB6331" w:rsidP="00AF2830">
      <w:pPr>
        <w:rPr>
          <w:u w:color="FF0000"/>
        </w:rPr>
      </w:pPr>
      <w:r w:rsidRPr="004A06DE">
        <w:rPr>
          <w:rFonts w:hint="eastAsia"/>
          <w:u w:color="FF0000"/>
        </w:rPr>
        <w:t>【平成</w:t>
      </w:r>
      <w:r w:rsidRPr="004A06DE">
        <w:rPr>
          <w:rFonts w:hint="eastAsia"/>
          <w:u w:color="FF0000"/>
        </w:rPr>
        <w:t>9</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20</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102</w:t>
      </w:r>
      <w:r w:rsidRPr="004A06DE">
        <w:rPr>
          <w:rFonts w:hint="eastAsia"/>
          <w:u w:color="FF0000"/>
        </w:rPr>
        <w:t>号】</w:t>
      </w:r>
    </w:p>
    <w:p w:rsidR="00AF2830" w:rsidRPr="004A06DE" w:rsidRDefault="00AF2830" w:rsidP="00AF2830">
      <w:pPr>
        <w:rPr>
          <w:u w:color="FF0000"/>
        </w:rPr>
      </w:pPr>
    </w:p>
    <w:p w:rsidR="00AF2830" w:rsidRPr="004A06DE" w:rsidRDefault="00AF2830" w:rsidP="00AF2830">
      <w:pPr>
        <w:rPr>
          <w:u w:color="FF0000"/>
        </w:rPr>
      </w:pPr>
      <w:r w:rsidRPr="004A06DE">
        <w:rPr>
          <w:rFonts w:hint="eastAsia"/>
          <w:u w:color="FF0000"/>
        </w:rPr>
        <w:t>（改正後）</w:t>
      </w:r>
    </w:p>
    <w:p w:rsidR="00AF2830" w:rsidRPr="004A06DE" w:rsidRDefault="00AF2830" w:rsidP="00AF2830">
      <w:pPr>
        <w:ind w:left="178" w:hangingChars="85" w:hanging="178"/>
        <w:rPr>
          <w:rFonts w:hint="eastAsia"/>
          <w:u w:color="FF0000"/>
        </w:rPr>
      </w:pPr>
      <w:r w:rsidRPr="004A06DE">
        <w:rPr>
          <w:rFonts w:hint="eastAsia"/>
          <w:u w:color="FF0000"/>
        </w:rPr>
        <w:t>第十五条　発行者、有価証券の売出しをする者、引受人、証券会社（外国証券会社（外国証券業者に関する法律（昭和四十六年法律第五号）第二条第二号に規定する外国証券会社をいう。第四十七条の二、第九十条、第百七条の二第一項及び第二百八条において同じ。）を含む。以下この条、第二十一条第一項及び第四項、第二十三条の三第一項、第二十三条の八第一項、第二十七条の二第四項、第二十七条の十二第三項、第二十七条の二十六第一項、第三十一条第一項第三号、第六十二条第三項第二号、第六十三条第一項第三号、第六十四条の五第一項及び第五項、第六十六条の二、第六十六条の三、第六十八条第一項及び第二項、</w:t>
      </w:r>
      <w:r w:rsidRPr="004A06DE">
        <w:rPr>
          <w:rFonts w:hint="eastAsia"/>
          <w:u w:val="single" w:color="FF0000"/>
        </w:rPr>
        <w:t>第七十九条の六第一項及び第二項、第百五十六条の三第一項</w:t>
      </w:r>
      <w:r w:rsidRPr="004A06DE">
        <w:rPr>
          <w:rFonts w:hint="eastAsia"/>
          <w:u w:color="FF0000"/>
        </w:rPr>
        <w:t>、</w:t>
      </w:r>
      <w:r w:rsidRPr="004A06DE">
        <w:rPr>
          <w:rFonts w:hint="eastAsia"/>
          <w:u w:val="single" w:color="FF0000"/>
        </w:rPr>
        <w:t>第百五十六条の九、第百六十一条の二第一項</w:t>
      </w:r>
      <w:r w:rsidRPr="004A06DE">
        <w:rPr>
          <w:rFonts w:hint="eastAsia"/>
          <w:u w:color="FF0000"/>
        </w:rPr>
        <w:t>、第百六十三条第二項、第百六十八条第二項及び第三項並びに第百六十九条において同じ。）又は認可を受けた金融機関（第六十五条の二第三項に規定する認可を受けた金融機関をいう。次項において同じ。）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AF2830" w:rsidRPr="004A06DE" w:rsidRDefault="00AF2830" w:rsidP="00AF2830">
      <w:pPr>
        <w:ind w:left="178" w:hangingChars="85" w:hanging="178"/>
        <w:rPr>
          <w:u w:color="FF0000"/>
        </w:rPr>
      </w:pPr>
    </w:p>
    <w:p w:rsidR="00AF2830" w:rsidRPr="004A06DE" w:rsidRDefault="00AF2830" w:rsidP="00AF2830">
      <w:pPr>
        <w:ind w:left="178" w:hangingChars="85" w:hanging="178"/>
        <w:rPr>
          <w:u w:color="FF0000"/>
        </w:rPr>
      </w:pPr>
      <w:r w:rsidRPr="004A06DE">
        <w:rPr>
          <w:rFonts w:hint="eastAsia"/>
          <w:u w:color="FF0000"/>
        </w:rPr>
        <w:t>（改正前）</w:t>
      </w:r>
    </w:p>
    <w:p w:rsidR="00AF2830" w:rsidRPr="004A06DE" w:rsidRDefault="00AF2830" w:rsidP="00AF2830">
      <w:pPr>
        <w:ind w:left="178" w:hangingChars="85" w:hanging="178"/>
        <w:rPr>
          <w:rFonts w:hint="eastAsia"/>
          <w:u w:color="FF0000"/>
        </w:rPr>
      </w:pPr>
      <w:r w:rsidRPr="004A06DE">
        <w:rPr>
          <w:rFonts w:hint="eastAsia"/>
          <w:u w:color="FF0000"/>
        </w:rPr>
        <w:t>第十五条　発行者、有価証券の売出しをする者、引受人、証券会社（外国証券会社（外国証券業者に関する法律（昭和四十六年法律第五号）第二条第二号に規定する外国証券会社をいう。第四十七条の二、第九十条、第百七条の二第一項及び第二百八条において同じ。）を含む。以下この条、第二十一条第一項及び第四項、第二十三条の三第一項、第二十三条の八第一項、第二十七条の二第四項、第二十七条の十二第三項、第二十七条の二十六第一項、第三十一条第一項第三号、第六十二条第三項第二号、第六十三条第一項第三号、第六十四条の五第一項及び第五項、第六十六条の二、第六十六条の三、第六十八条第一項及び第二項、</w:t>
      </w:r>
      <w:r w:rsidRPr="004A06DE">
        <w:rPr>
          <w:rFonts w:hint="eastAsia"/>
          <w:u w:val="single" w:color="FF0000"/>
        </w:rPr>
        <w:t>第七十九条の六第一項及び第二項</w:t>
      </w:r>
      <w:r w:rsidRPr="004A06DE">
        <w:rPr>
          <w:rFonts w:hint="eastAsia"/>
          <w:u w:color="FF0000"/>
        </w:rPr>
        <w:t>、</w:t>
      </w:r>
      <w:r w:rsidRPr="004A06DE">
        <w:rPr>
          <w:rFonts w:hint="eastAsia"/>
          <w:u w:val="single" w:color="FF0000"/>
        </w:rPr>
        <w:t>第百五十六条の九</w:t>
      </w:r>
      <w:r w:rsidRPr="004A06DE">
        <w:rPr>
          <w:rFonts w:hint="eastAsia"/>
          <w:u w:color="FF0000"/>
        </w:rPr>
        <w:t>、第百六十三条第二項、第百六十八条第二項及び第三項並びに第百六十九条において同じ。）又は認可を受けた金融機関（第六十五条の二第三項に規定する認可を受けた金融機関をいう。次項において同じ。）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AF2830" w:rsidRPr="004A06DE" w:rsidRDefault="00AF2830" w:rsidP="00AF2830">
      <w:pPr>
        <w:rPr>
          <w:u w:color="FF0000"/>
        </w:rPr>
      </w:pPr>
    </w:p>
    <w:p w:rsidR="00AF2830" w:rsidRPr="004A06DE" w:rsidRDefault="00AF2830" w:rsidP="00AF2830">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9</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21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56</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9</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21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55</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8</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94</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lastRenderedPageBreak/>
        <w:t>【平成</w:t>
      </w:r>
      <w:r w:rsidRPr="004A06DE">
        <w:rPr>
          <w:rFonts w:hint="eastAsia"/>
          <w:u w:color="FF0000"/>
        </w:rPr>
        <w:t>7</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7</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106</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6</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29</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70</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5</w:t>
      </w:r>
      <w:r w:rsidRPr="004A06DE">
        <w:rPr>
          <w:rFonts w:hint="eastAsia"/>
          <w:u w:color="FF0000"/>
        </w:rPr>
        <w:t>年</w:t>
      </w:r>
      <w:r w:rsidRPr="004A06DE">
        <w:rPr>
          <w:rFonts w:hint="eastAsia"/>
          <w:u w:color="FF0000"/>
        </w:rPr>
        <w:t>11</w:t>
      </w:r>
      <w:r w:rsidRPr="004A06DE">
        <w:rPr>
          <w:rFonts w:hint="eastAsia"/>
          <w:u w:color="FF0000"/>
        </w:rPr>
        <w:t>月</w:t>
      </w:r>
      <w:r w:rsidRPr="004A06DE">
        <w:rPr>
          <w:rFonts w:hint="eastAsia"/>
          <w:u w:color="FF0000"/>
        </w:rPr>
        <w:t>12</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89</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5</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14</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63</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5</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12</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44</w:t>
      </w:r>
      <w:r w:rsidRPr="004A06DE">
        <w:rPr>
          <w:rFonts w:hint="eastAsia"/>
          <w:u w:color="FF0000"/>
        </w:rPr>
        <w:t>号】</w:t>
      </w:r>
      <w:r w:rsidR="00AF2830" w:rsidRPr="004A06DE">
        <w:rPr>
          <w:u w:color="FF0000"/>
        </w:rPr>
        <w:tab/>
      </w:r>
      <w:r w:rsidR="00AF2830" w:rsidRPr="004A06DE">
        <w:rPr>
          <w:rFonts w:hint="eastAsia"/>
          <w:u w:color="FF0000"/>
        </w:rPr>
        <w:t>（改正なし）</w:t>
      </w:r>
    </w:p>
    <w:p w:rsidR="00FB29DC" w:rsidRPr="004A06DE" w:rsidRDefault="00BB6331" w:rsidP="00FB29DC">
      <w:pPr>
        <w:rPr>
          <w:u w:color="FF0000"/>
        </w:rPr>
      </w:pPr>
      <w:r w:rsidRPr="004A06DE">
        <w:rPr>
          <w:rFonts w:hint="eastAsia"/>
          <w:u w:color="FF0000"/>
        </w:rPr>
        <w:t>【平成</w:t>
      </w:r>
      <w:r w:rsidRPr="004A06DE">
        <w:rPr>
          <w:rFonts w:hint="eastAsia"/>
          <w:u w:color="FF0000"/>
        </w:rPr>
        <w:t>4</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26</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87</w:t>
      </w:r>
      <w:r w:rsidRPr="004A06DE">
        <w:rPr>
          <w:rFonts w:hint="eastAsia"/>
          <w:u w:color="FF0000"/>
        </w:rPr>
        <w:t>号】</w:t>
      </w:r>
    </w:p>
    <w:p w:rsidR="00FB29DC" w:rsidRPr="004A06DE" w:rsidRDefault="00FB29DC" w:rsidP="00FB29DC">
      <w:pPr>
        <w:rPr>
          <w:u w:color="FF0000"/>
        </w:rPr>
      </w:pPr>
    </w:p>
    <w:p w:rsidR="00FB29DC" w:rsidRPr="004A06DE" w:rsidRDefault="00FB29DC" w:rsidP="00FB29DC">
      <w:pPr>
        <w:rPr>
          <w:u w:color="FF0000"/>
        </w:rPr>
      </w:pPr>
      <w:r w:rsidRPr="004A06DE">
        <w:rPr>
          <w:rFonts w:hint="eastAsia"/>
          <w:u w:color="FF0000"/>
        </w:rPr>
        <w:t>（改正後）</w:t>
      </w:r>
    </w:p>
    <w:p w:rsidR="00FB29DC" w:rsidRPr="004A06DE" w:rsidRDefault="00FB29DC" w:rsidP="00FB29DC">
      <w:pPr>
        <w:ind w:left="178" w:hangingChars="85" w:hanging="178"/>
        <w:rPr>
          <w:rFonts w:hint="eastAsia"/>
          <w:u w:color="FF0000"/>
        </w:rPr>
      </w:pPr>
      <w:r w:rsidRPr="004A06DE">
        <w:rPr>
          <w:rFonts w:hint="eastAsia"/>
          <w:u w:color="FF0000"/>
        </w:rPr>
        <w:t>第十五条　発行者、有価証券の売出しをする者、引受人</w:t>
      </w:r>
      <w:r w:rsidRPr="004A06DE">
        <w:rPr>
          <w:rFonts w:hint="eastAsia"/>
          <w:u w:val="single" w:color="FF0000"/>
        </w:rPr>
        <w:t>、証券会社</w:t>
      </w:r>
      <w:r w:rsidRPr="004A06DE">
        <w:rPr>
          <w:rFonts w:hint="eastAsia"/>
          <w:u w:color="FF0000"/>
        </w:rPr>
        <w:t>（外国証券会社（外国証券業者に関する法律（昭和四十六年法律第五号）第二条第二号に規定する外国証券会社をいう。第四十七条の二、第九十条、第百七条の二第一項及び第二百八条において同じ。）を含む。以下この条、</w:t>
      </w:r>
      <w:r w:rsidRPr="004A06DE">
        <w:rPr>
          <w:rFonts w:hint="eastAsia"/>
          <w:u w:val="single" w:color="FF0000"/>
        </w:rPr>
        <w:t>第二十一条第一項及び第四項、第二十三条の三第一項</w:t>
      </w:r>
      <w:r w:rsidRPr="004A06DE">
        <w:rPr>
          <w:rFonts w:hint="eastAsia"/>
          <w:u w:color="FF0000"/>
        </w:rPr>
        <w:t>、第二十三条の八第一項、第二十七条の二第四項、第二十七条の十二第三項、</w:t>
      </w:r>
      <w:r w:rsidRPr="004A06DE">
        <w:rPr>
          <w:rFonts w:hint="eastAsia"/>
          <w:u w:val="single" w:color="FF0000"/>
        </w:rPr>
        <w:t>第二十七条の二十六第一項、第三十一条第一項第三号</w:t>
      </w:r>
      <w:r w:rsidRPr="004A06DE">
        <w:rPr>
          <w:rFonts w:hint="eastAsia"/>
          <w:u w:color="FF0000"/>
        </w:rPr>
        <w:t>、第六十二条第三項第二号、第六十三条第一項第三号、第六十四条の五第一項及び第五項、</w:t>
      </w:r>
      <w:r w:rsidRPr="004A06DE">
        <w:rPr>
          <w:rFonts w:hint="eastAsia"/>
          <w:u w:val="single" w:color="FF0000"/>
        </w:rPr>
        <w:t>第六十六条の二、第六十六条の三</w:t>
      </w:r>
      <w:r w:rsidRPr="004A06DE">
        <w:rPr>
          <w:rFonts w:hint="eastAsia"/>
          <w:u w:color="FF0000"/>
        </w:rPr>
        <w:t>、第六十八条第一項及び第二項、第七十九条の六第一項及び第二項、第百五十六条の九、第百六十三条第二項、第百六十八条第二項及び第三項並びに第百六十九条において</w:t>
      </w:r>
      <w:r w:rsidRPr="004A06DE">
        <w:rPr>
          <w:rFonts w:hint="eastAsia"/>
          <w:u w:val="single" w:color="FF0000"/>
        </w:rPr>
        <w:t>同じ。）又は認可を受けた金融機関（第六十五条の二第三項に規定する認可を受けた金融機関をいう。次項において同じ。）は</w:t>
      </w:r>
      <w:r w:rsidRPr="004A06DE">
        <w:rPr>
          <w:rFonts w:hint="eastAsia"/>
          <w:u w:color="FF0000"/>
        </w:rPr>
        <w:t>、その募集又は売出しにつき</w:t>
      </w:r>
      <w:r w:rsidRPr="004A06DE">
        <w:rPr>
          <w:rFonts w:hint="eastAsia"/>
          <w:u w:val="single" w:color="FF0000"/>
        </w:rPr>
        <w:t>第四条第一項本文又は第二項本文</w:t>
      </w:r>
      <w:r w:rsidRPr="004A06DE">
        <w:rPr>
          <w:rFonts w:hint="eastAsia"/>
          <w:u w:color="FF0000"/>
        </w:rPr>
        <w:t>の規定の適用を受ける有価証券については、</w:t>
      </w:r>
      <w:r w:rsidRPr="004A06DE">
        <w:rPr>
          <w:rFonts w:hint="eastAsia"/>
          <w:u w:val="single" w:color="FF0000"/>
        </w:rPr>
        <w:t>これらの</w:t>
      </w:r>
      <w:r w:rsidRPr="004A06DE">
        <w:rPr>
          <w:rFonts w:hint="eastAsia"/>
          <w:u w:color="FF0000"/>
        </w:rPr>
        <w:t>規定による届出がその効力を生じているのでなければ、これを募集又は売出しにより</w:t>
      </w:r>
      <w:r w:rsidRPr="004A06DE">
        <w:rPr>
          <w:rFonts w:hint="eastAsia"/>
          <w:u w:val="single" w:color="FF0000"/>
        </w:rPr>
        <w:t>取得させ、又は</w:t>
      </w:r>
      <w:r w:rsidRPr="004A06DE">
        <w:rPr>
          <w:rFonts w:hint="eastAsia"/>
          <w:u w:color="FF0000"/>
        </w:rPr>
        <w:t>売り付けてはならない。</w:t>
      </w:r>
    </w:p>
    <w:p w:rsidR="00FB29DC" w:rsidRPr="004A06DE" w:rsidRDefault="00FB29DC" w:rsidP="00FB29DC">
      <w:pPr>
        <w:ind w:left="178" w:hangingChars="85" w:hanging="178"/>
        <w:rPr>
          <w:rFonts w:hint="eastAsia"/>
          <w:u w:color="FF0000"/>
        </w:rPr>
      </w:pPr>
      <w:r w:rsidRPr="004A06DE">
        <w:rPr>
          <w:rFonts w:hint="eastAsia"/>
          <w:u w:color="FF0000"/>
        </w:rPr>
        <w:t>②　発行者、有価証券の売出しをする者、引受人</w:t>
      </w:r>
      <w:r w:rsidRPr="004A06DE">
        <w:rPr>
          <w:rFonts w:hint="eastAsia"/>
          <w:u w:val="single" w:color="FF0000"/>
        </w:rPr>
        <w:t>又は証券会社（認可を受けた金融機関を含む。以下この項、第二十一条第一項及び第四項、第二十三条の三第一項、第二十三条の八第一項並びに第六十六条の三において同じ。）</w:t>
      </w:r>
      <w:r w:rsidRPr="004A06DE">
        <w:rPr>
          <w:rFonts w:hint="eastAsia"/>
          <w:u w:color="FF0000"/>
        </w:rPr>
        <w:t>は、前項に</w:t>
      </w:r>
      <w:r w:rsidRPr="004A06DE">
        <w:rPr>
          <w:rFonts w:hint="eastAsia"/>
          <w:u w:val="single" w:color="FF0000"/>
        </w:rPr>
        <w:t>規定する有価証券又は既に開示された有価証券</w:t>
      </w:r>
      <w:r w:rsidRPr="004A06DE">
        <w:rPr>
          <w:rFonts w:hint="eastAsia"/>
          <w:u w:color="FF0000"/>
        </w:rPr>
        <w:t>を募集又は売出しにより取得させ又は売り付ける場合には、第十三条第二項及び第四項の規定に適合する目論見書を</w:t>
      </w:r>
      <w:r w:rsidRPr="004A06DE">
        <w:rPr>
          <w:rFonts w:hint="eastAsia"/>
          <w:u w:val="single" w:color="FF0000"/>
        </w:rPr>
        <w:t>、あらかじめ</w:t>
      </w:r>
      <w:r w:rsidRPr="004A06DE">
        <w:rPr>
          <w:rFonts w:hint="eastAsia"/>
          <w:u w:color="FF0000"/>
        </w:rPr>
        <w:t>又は同時に交付しなければならない。ただし、証券会社が他の証券会社に取得させ</w:t>
      </w:r>
      <w:r w:rsidRPr="004A06DE">
        <w:rPr>
          <w:rFonts w:hint="eastAsia"/>
          <w:u w:val="single" w:color="FF0000"/>
        </w:rPr>
        <w:t>、又は</w:t>
      </w:r>
      <w:r w:rsidRPr="004A06DE">
        <w:rPr>
          <w:rFonts w:hint="eastAsia"/>
          <w:u w:color="FF0000"/>
        </w:rPr>
        <w:t>売り付ける</w:t>
      </w:r>
      <w:r w:rsidRPr="004A06DE">
        <w:rPr>
          <w:rFonts w:hint="eastAsia"/>
          <w:u w:val="single" w:color="FF0000"/>
        </w:rPr>
        <w:t>場合その他大蔵省令で定める場合</w:t>
      </w:r>
      <w:r w:rsidRPr="004A06DE">
        <w:rPr>
          <w:rFonts w:hint="eastAsia"/>
          <w:u w:color="FF0000"/>
        </w:rPr>
        <w:t>は、この限りでない。</w:t>
      </w:r>
    </w:p>
    <w:p w:rsidR="00FB29DC" w:rsidRPr="004A06DE" w:rsidRDefault="00FB29DC" w:rsidP="00FB29DC">
      <w:pPr>
        <w:ind w:left="178" w:hangingChars="85" w:hanging="178"/>
        <w:rPr>
          <w:rFonts w:hint="eastAsia"/>
          <w:u w:color="FF0000"/>
        </w:rPr>
      </w:pPr>
      <w:r w:rsidRPr="004A06DE">
        <w:rPr>
          <w:rFonts w:hint="eastAsia"/>
          <w:u w:color="FF0000"/>
        </w:rPr>
        <w:t>③　前項の規定は、第一項に規定する有価証券の募集又は売出しに際してその全部を取得させることができなかつた場合におけるその残部（</w:t>
      </w:r>
      <w:r w:rsidR="00A30817" w:rsidRPr="004A06DE">
        <w:rPr>
          <w:rFonts w:hint="eastAsia"/>
          <w:u w:val="single" w:color="FF0000"/>
        </w:rPr>
        <w:t>第二十四条第一項第一号及び第二号に掲げるものに該当する</w:t>
      </w:r>
      <w:r w:rsidRPr="004A06DE">
        <w:rPr>
          <w:rFonts w:hint="eastAsia"/>
          <w:u w:color="FF0000"/>
        </w:rPr>
        <w:t>ものを除く。）を、当該募集又は売出しに係る</w:t>
      </w:r>
      <w:r w:rsidR="00A30817" w:rsidRPr="004A06DE">
        <w:rPr>
          <w:rFonts w:hint="eastAsia"/>
          <w:u w:val="single" w:color="FF0000"/>
        </w:rPr>
        <w:t>第四条第一項又は第二項</w:t>
      </w:r>
      <w:r w:rsidRPr="004A06DE">
        <w:rPr>
          <w:rFonts w:hint="eastAsia"/>
          <w:u w:color="FF0000"/>
        </w:rPr>
        <w:t>の規定による届出がその効力を生じた日から</w:t>
      </w:r>
      <w:r w:rsidR="00A30817" w:rsidRPr="004A06DE">
        <w:rPr>
          <w:rFonts w:hint="eastAsia"/>
          <w:u w:val="single" w:color="FF0000"/>
        </w:rPr>
        <w:t>三</w:t>
      </w:r>
      <w:r w:rsidRPr="004A06DE">
        <w:rPr>
          <w:rFonts w:hint="eastAsia"/>
          <w:u w:val="single" w:color="FF0000"/>
        </w:rPr>
        <w:t>月</w:t>
      </w:r>
      <w:r w:rsidRPr="004A06DE">
        <w:rPr>
          <w:rFonts w:hint="eastAsia"/>
          <w:u w:color="FF0000"/>
        </w:rPr>
        <w:t>（第十条第一項又は第十一条第一項の規定による停止命令があつた場合には、当該停止命令があつた日からその解除があつた日までの期間は、算入しない。）を経過する日までの間において、募集又は売出しによらないで</w:t>
      </w:r>
      <w:r w:rsidRPr="004A06DE">
        <w:rPr>
          <w:rFonts w:hint="eastAsia"/>
          <w:u w:val="single" w:color="FF0000"/>
        </w:rPr>
        <w:t>取得させ</w:t>
      </w:r>
      <w:r w:rsidR="00A30817" w:rsidRPr="004A06DE">
        <w:rPr>
          <w:rFonts w:hint="eastAsia"/>
          <w:u w:val="single" w:color="FF0000"/>
        </w:rPr>
        <w:t>、</w:t>
      </w:r>
      <w:r w:rsidRPr="004A06DE">
        <w:rPr>
          <w:rFonts w:hint="eastAsia"/>
          <w:u w:val="single" w:color="FF0000"/>
        </w:rPr>
        <w:t>又は</w:t>
      </w:r>
      <w:r w:rsidRPr="004A06DE">
        <w:rPr>
          <w:rFonts w:hint="eastAsia"/>
          <w:u w:color="FF0000"/>
        </w:rPr>
        <w:t>売り付ける場合に</w:t>
      </w:r>
      <w:r w:rsidR="00A30817" w:rsidRPr="004A06DE">
        <w:rPr>
          <w:rFonts w:hint="eastAsia"/>
          <w:u w:val="single" w:color="FF0000"/>
        </w:rPr>
        <w:t>ついて</w:t>
      </w:r>
      <w:r w:rsidRPr="004A06DE">
        <w:rPr>
          <w:rFonts w:hint="eastAsia"/>
          <w:u w:val="single" w:color="FF0000"/>
        </w:rPr>
        <w:t>準用する</w:t>
      </w:r>
      <w:r w:rsidRPr="004A06DE">
        <w:rPr>
          <w:rFonts w:hint="eastAsia"/>
          <w:u w:color="FF0000"/>
        </w:rPr>
        <w:t>。</w:t>
      </w:r>
    </w:p>
    <w:p w:rsidR="00FB29DC" w:rsidRPr="004A06DE" w:rsidRDefault="00FB29DC" w:rsidP="00FB29DC">
      <w:pPr>
        <w:ind w:left="178" w:hangingChars="85" w:hanging="178"/>
        <w:rPr>
          <w:u w:color="FF0000"/>
        </w:rPr>
      </w:pPr>
    </w:p>
    <w:p w:rsidR="00FB29DC" w:rsidRPr="004A06DE" w:rsidRDefault="00FB29DC" w:rsidP="00FB29DC">
      <w:pPr>
        <w:ind w:left="178" w:hangingChars="85" w:hanging="178"/>
        <w:rPr>
          <w:u w:color="FF0000"/>
        </w:rPr>
      </w:pPr>
      <w:r w:rsidRPr="004A06DE">
        <w:rPr>
          <w:rFonts w:hint="eastAsia"/>
          <w:u w:color="FF0000"/>
        </w:rPr>
        <w:lastRenderedPageBreak/>
        <w:t>（改正前）</w:t>
      </w:r>
    </w:p>
    <w:p w:rsidR="00FB29DC" w:rsidRPr="004A06DE" w:rsidRDefault="00FB29DC" w:rsidP="00FB29DC">
      <w:pPr>
        <w:ind w:left="178" w:hangingChars="85" w:hanging="178"/>
        <w:rPr>
          <w:rFonts w:hint="eastAsia"/>
          <w:u w:color="FF0000"/>
        </w:rPr>
      </w:pPr>
      <w:r w:rsidRPr="004A06DE">
        <w:rPr>
          <w:rFonts w:hint="eastAsia"/>
          <w:u w:color="FF0000"/>
        </w:rPr>
        <w:t>第十五条　発行者、有価証券の売出しをする者、引受人</w:t>
      </w:r>
      <w:r w:rsidRPr="004A06DE">
        <w:rPr>
          <w:rFonts w:hint="eastAsia"/>
          <w:u w:val="single" w:color="FF0000"/>
        </w:rPr>
        <w:t>又は証券会社</w:t>
      </w:r>
      <w:r w:rsidRPr="004A06DE">
        <w:rPr>
          <w:rFonts w:hint="eastAsia"/>
          <w:u w:color="FF0000"/>
        </w:rPr>
        <w:t>（外国証券会社（外国証券業者に関する法律（昭和四十六年法律第五号）第二条第二号に規定する外国証券会社をいう。第四十七条の二、第九十条、第百七条の二第一項及び第二百八条において同じ。）を含む。以下この条、</w:t>
      </w:r>
      <w:r w:rsidRPr="004A06DE">
        <w:rPr>
          <w:rFonts w:hint="eastAsia"/>
          <w:u w:val="single" w:color="FF0000"/>
        </w:rPr>
        <w:t>第二十一条第一項及び第四項</w:t>
      </w:r>
      <w:r w:rsidRPr="004A06DE">
        <w:rPr>
          <w:rFonts w:hint="eastAsia"/>
          <w:u w:color="FF0000"/>
        </w:rPr>
        <w:t>、第二十三条の八第一項、第二十七条の二第四項、第二十七条の十二第三項、</w:t>
      </w:r>
      <w:r w:rsidRPr="004A06DE">
        <w:rPr>
          <w:rFonts w:hint="eastAsia"/>
          <w:u w:val="single" w:color="FF0000"/>
        </w:rPr>
        <w:t>第三十一条第三号</w:t>
      </w:r>
      <w:r w:rsidRPr="004A06DE">
        <w:rPr>
          <w:rFonts w:hint="eastAsia"/>
          <w:u w:color="FF0000"/>
        </w:rPr>
        <w:t>、第六十二条第三項第二号、第六十三条第一項第三号、第六十四条の五第一項及び第五項、</w:t>
      </w:r>
      <w:r w:rsidRPr="004A06DE">
        <w:rPr>
          <w:rFonts w:hint="eastAsia"/>
          <w:u w:val="single" w:color="FF0000"/>
        </w:rPr>
        <w:t>第六十六条の二</w:t>
      </w:r>
      <w:r w:rsidRPr="004A06DE">
        <w:rPr>
          <w:rFonts w:hint="eastAsia"/>
          <w:u w:color="FF0000"/>
        </w:rPr>
        <w:t>、第六十八条第一項及び第二項、第七十九条の六第一項及び第二項、第百五十六条の九、第百六十三条第二項、第百六十八条第二項及び第三項並びに第百六十九条において同じ。）は、その募集又は売出しにつき</w:t>
      </w:r>
      <w:r w:rsidRPr="004A06DE">
        <w:rPr>
          <w:rFonts w:hint="eastAsia"/>
          <w:u w:val="single" w:color="FF0000"/>
        </w:rPr>
        <w:t>第四条第一項本文</w:t>
      </w:r>
      <w:r w:rsidRPr="004A06DE">
        <w:rPr>
          <w:rFonts w:hint="eastAsia"/>
          <w:u w:color="FF0000"/>
        </w:rPr>
        <w:t>の規定の適用を受ける有価証券については、</w:t>
      </w:r>
      <w:r w:rsidRPr="004A06DE">
        <w:rPr>
          <w:rFonts w:hint="eastAsia"/>
          <w:u w:val="single" w:color="FF0000"/>
        </w:rPr>
        <w:t>同項の</w:t>
      </w:r>
      <w:r w:rsidRPr="004A06DE">
        <w:rPr>
          <w:rFonts w:hint="eastAsia"/>
          <w:u w:color="FF0000"/>
        </w:rPr>
        <w:t>規定による届出がその効力を生じているのでなければ、これを募集又は売出しにより</w:t>
      </w:r>
      <w:r w:rsidRPr="004A06DE">
        <w:rPr>
          <w:rFonts w:hint="eastAsia"/>
          <w:u w:val="single" w:color="FF0000"/>
        </w:rPr>
        <w:t>取得させ又は</w:t>
      </w:r>
      <w:r w:rsidRPr="004A06DE">
        <w:rPr>
          <w:rFonts w:hint="eastAsia"/>
          <w:u w:color="FF0000"/>
        </w:rPr>
        <w:t>売り付けてはならない。</w:t>
      </w:r>
    </w:p>
    <w:p w:rsidR="00FB29DC" w:rsidRPr="004A06DE" w:rsidRDefault="00FB29DC" w:rsidP="00FB29DC">
      <w:pPr>
        <w:ind w:left="178" w:hangingChars="85" w:hanging="178"/>
        <w:rPr>
          <w:rFonts w:hint="eastAsia"/>
          <w:u w:color="FF0000"/>
        </w:rPr>
      </w:pPr>
      <w:r w:rsidRPr="004A06DE">
        <w:rPr>
          <w:rFonts w:hint="eastAsia"/>
          <w:u w:color="FF0000"/>
        </w:rPr>
        <w:t>②　発行者、有価証券の売出しをする者、引受人</w:t>
      </w:r>
      <w:r w:rsidRPr="004A06DE">
        <w:rPr>
          <w:rFonts w:hint="eastAsia"/>
          <w:u w:val="single" w:color="FF0000"/>
        </w:rPr>
        <w:t>又は証券会社</w:t>
      </w:r>
      <w:r w:rsidRPr="004A06DE">
        <w:rPr>
          <w:rFonts w:hint="eastAsia"/>
          <w:u w:color="FF0000"/>
        </w:rPr>
        <w:t>は、前項に</w:t>
      </w:r>
      <w:r w:rsidRPr="004A06DE">
        <w:rPr>
          <w:rFonts w:hint="eastAsia"/>
          <w:u w:val="single" w:color="FF0000"/>
        </w:rPr>
        <w:t>規定する有価証券</w:t>
      </w:r>
      <w:r w:rsidRPr="004A06DE">
        <w:rPr>
          <w:rFonts w:hint="eastAsia"/>
          <w:u w:color="FF0000"/>
        </w:rPr>
        <w:t>を募集又は売出しにより取得させ又は売り付ける場合には、第十三条第二項及び第四項の規定に適合する目論見書を</w:t>
      </w:r>
      <w:r w:rsidRPr="004A06DE">
        <w:rPr>
          <w:rFonts w:hint="eastAsia"/>
          <w:u w:val="single" w:color="FF0000"/>
        </w:rPr>
        <w:t>あらかじめ</w:t>
      </w:r>
      <w:r w:rsidRPr="004A06DE">
        <w:rPr>
          <w:rFonts w:hint="eastAsia"/>
          <w:u w:color="FF0000"/>
        </w:rPr>
        <w:t>又は同時に交付しなければならない。ただし、証券会社が他の証券会社に取得させ</w:t>
      </w:r>
      <w:r w:rsidRPr="004A06DE">
        <w:rPr>
          <w:rFonts w:hint="eastAsia"/>
          <w:u w:val="single" w:color="FF0000"/>
        </w:rPr>
        <w:t>又は</w:t>
      </w:r>
      <w:r w:rsidRPr="004A06DE">
        <w:rPr>
          <w:rFonts w:hint="eastAsia"/>
          <w:u w:color="FF0000"/>
        </w:rPr>
        <w:t>売り付ける</w:t>
      </w:r>
      <w:r w:rsidRPr="004A06DE">
        <w:rPr>
          <w:rFonts w:hint="eastAsia"/>
          <w:u w:val="single" w:color="FF0000"/>
        </w:rPr>
        <w:t>場合</w:t>
      </w:r>
      <w:r w:rsidRPr="004A06DE">
        <w:rPr>
          <w:rFonts w:hint="eastAsia"/>
          <w:u w:color="FF0000"/>
        </w:rPr>
        <w:t>は、この限りでない。</w:t>
      </w:r>
    </w:p>
    <w:p w:rsidR="00FB29DC" w:rsidRPr="004A06DE" w:rsidRDefault="00FB29DC" w:rsidP="00FB29DC">
      <w:pPr>
        <w:ind w:left="178" w:hangingChars="85" w:hanging="178"/>
        <w:rPr>
          <w:rFonts w:hint="eastAsia"/>
          <w:u w:color="FF0000"/>
        </w:rPr>
      </w:pPr>
      <w:r w:rsidRPr="004A06DE">
        <w:rPr>
          <w:rFonts w:hint="eastAsia"/>
          <w:u w:color="FF0000"/>
        </w:rPr>
        <w:t>③　前項の規定は、第一項に規定する有価証券の募集又は売出しに際してその全部を取得させることができなかつた場合におけるその残部（</w:t>
      </w:r>
      <w:r w:rsidRPr="004A06DE">
        <w:rPr>
          <w:rFonts w:hint="eastAsia"/>
          <w:u w:val="single" w:color="FF0000"/>
        </w:rPr>
        <w:t>証券取引所に上場されている</w:t>
      </w:r>
      <w:r w:rsidRPr="004A06DE">
        <w:rPr>
          <w:rFonts w:hint="eastAsia"/>
          <w:u w:color="FF0000"/>
        </w:rPr>
        <w:t>ものを除く。）を、当該募集又は売出しに係る</w:t>
      </w:r>
      <w:r w:rsidRPr="004A06DE">
        <w:rPr>
          <w:rFonts w:hint="eastAsia"/>
          <w:u w:val="single" w:color="FF0000"/>
        </w:rPr>
        <w:t>第四条第一項</w:t>
      </w:r>
      <w:r w:rsidRPr="004A06DE">
        <w:rPr>
          <w:rFonts w:hint="eastAsia"/>
          <w:u w:color="FF0000"/>
        </w:rPr>
        <w:t>の規定による届出がその効力を生じた日から</w:t>
      </w:r>
      <w:r w:rsidRPr="004A06DE">
        <w:rPr>
          <w:rFonts w:hint="eastAsia"/>
          <w:u w:val="single" w:color="FF0000"/>
        </w:rPr>
        <w:t>三箇月</w:t>
      </w:r>
      <w:r w:rsidRPr="004A06DE">
        <w:rPr>
          <w:rFonts w:hint="eastAsia"/>
          <w:u w:color="FF0000"/>
        </w:rPr>
        <w:t>（第十条第一項又は第十一条第一項の規定による停止命令があつた場合には、当該停止命令があつた日からその解除があつた日までの期間は、算入しない。）を経過する日までの間において、募集又は売出しによらないで</w:t>
      </w:r>
      <w:r w:rsidRPr="004A06DE">
        <w:rPr>
          <w:rFonts w:hint="eastAsia"/>
          <w:u w:val="single" w:color="FF0000"/>
        </w:rPr>
        <w:t>取得させ又は</w:t>
      </w:r>
      <w:r w:rsidRPr="004A06DE">
        <w:rPr>
          <w:rFonts w:hint="eastAsia"/>
          <w:u w:color="FF0000"/>
        </w:rPr>
        <w:t>売り付ける場合に</w:t>
      </w:r>
      <w:r w:rsidRPr="004A06DE">
        <w:rPr>
          <w:rFonts w:hint="eastAsia"/>
          <w:u w:val="single" w:color="FF0000"/>
        </w:rPr>
        <w:t>準用する</w:t>
      </w:r>
      <w:r w:rsidRPr="004A06DE">
        <w:rPr>
          <w:rFonts w:hint="eastAsia"/>
          <w:u w:color="FF0000"/>
        </w:rPr>
        <w:t>。</w:t>
      </w:r>
    </w:p>
    <w:p w:rsidR="00FB29DC" w:rsidRPr="004A06DE" w:rsidRDefault="00FB29DC" w:rsidP="00FB29DC">
      <w:pPr>
        <w:rPr>
          <w:u w:color="FF0000"/>
        </w:rPr>
      </w:pPr>
    </w:p>
    <w:p w:rsidR="00FB29DC" w:rsidRPr="004A06DE" w:rsidRDefault="00FB29DC" w:rsidP="00FB29DC">
      <w:pPr>
        <w:ind w:left="178" w:hangingChars="85" w:hanging="178"/>
        <w:rPr>
          <w:u w:color="FF0000"/>
        </w:rPr>
      </w:pPr>
    </w:p>
    <w:p w:rsidR="00EE0759" w:rsidRPr="004A06DE" w:rsidRDefault="00BB6331" w:rsidP="00EE0759">
      <w:pPr>
        <w:rPr>
          <w:u w:color="FF0000"/>
        </w:rPr>
      </w:pPr>
      <w:r w:rsidRPr="004A06DE">
        <w:rPr>
          <w:rFonts w:hint="eastAsia"/>
          <w:u w:color="FF0000"/>
        </w:rPr>
        <w:t>【平成</w:t>
      </w:r>
      <w:r w:rsidRPr="004A06DE">
        <w:rPr>
          <w:rFonts w:hint="eastAsia"/>
          <w:u w:color="FF0000"/>
        </w:rPr>
        <w:t>4</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5</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73</w:t>
      </w:r>
      <w:r w:rsidRPr="004A06DE">
        <w:rPr>
          <w:rFonts w:hint="eastAsia"/>
          <w:u w:color="FF0000"/>
        </w:rPr>
        <w:t>号】</w:t>
      </w:r>
    </w:p>
    <w:p w:rsidR="00EE0759" w:rsidRPr="004A06DE" w:rsidRDefault="00EE0759" w:rsidP="00EE0759">
      <w:pPr>
        <w:rPr>
          <w:u w:color="FF0000"/>
        </w:rPr>
      </w:pPr>
    </w:p>
    <w:p w:rsidR="00EE0759" w:rsidRPr="004A06DE" w:rsidRDefault="00EE0759" w:rsidP="00EE0759">
      <w:pPr>
        <w:rPr>
          <w:u w:color="FF0000"/>
        </w:rPr>
      </w:pPr>
      <w:r w:rsidRPr="004A06DE">
        <w:rPr>
          <w:rFonts w:hint="eastAsia"/>
          <w:u w:color="FF0000"/>
        </w:rPr>
        <w:t>（改正後）</w:t>
      </w:r>
    </w:p>
    <w:p w:rsidR="00EE0759" w:rsidRPr="004A06DE" w:rsidRDefault="00EE0759" w:rsidP="00EE0759">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第四十七条の二、第九十条、第百七条の二第一項及び第二百八条において同じ。）を含む。以下この条、第二十一条第一項及び第四項、第二十三条の八第一項、第二十七条の二第四項、第二十七条の十二第三項、第三十一条第三号、第六十二条第三項第二号、第六十三条第一項第三号、</w:t>
      </w:r>
      <w:r w:rsidRPr="004A06DE">
        <w:rPr>
          <w:rFonts w:hint="eastAsia"/>
          <w:u w:val="single" w:color="FF0000"/>
        </w:rPr>
        <w:t>第六十四条の五第一項及び第五項、第六十六条の二、第六十八条第一項及び第二項、第七十九条の六第一項及び第二項</w:t>
      </w:r>
      <w:r w:rsidRPr="004A06DE">
        <w:rPr>
          <w:rFonts w:hint="eastAsia"/>
          <w:u w:color="FF0000"/>
        </w:rPr>
        <w:t>、第百五十六条の九</w:t>
      </w:r>
      <w:r w:rsidRPr="004A06DE">
        <w:rPr>
          <w:rFonts w:hint="eastAsia"/>
          <w:u w:val="single" w:color="FF0000"/>
        </w:rPr>
        <w:t>、第百六十三条第二項、第百六十八条第二項及び第三項並びに第百六十九条</w:t>
      </w:r>
      <w:r w:rsidRPr="004A06DE">
        <w:rPr>
          <w:rFonts w:hint="eastAsia"/>
          <w:u w:color="FF0000"/>
        </w:rPr>
        <w:t>において同じ。）は、その募</w:t>
      </w:r>
      <w:r w:rsidRPr="004A06DE">
        <w:rPr>
          <w:rFonts w:hint="eastAsia"/>
          <w:u w:color="FF0000"/>
        </w:rPr>
        <w:lastRenderedPageBreak/>
        <w:t>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EE0759" w:rsidRPr="004A06DE" w:rsidRDefault="00EE0759" w:rsidP="00EE0759">
      <w:pPr>
        <w:ind w:left="178" w:hangingChars="85" w:hanging="178"/>
        <w:rPr>
          <w:u w:color="FF0000"/>
        </w:rPr>
      </w:pPr>
    </w:p>
    <w:p w:rsidR="00EE0759" w:rsidRPr="004A06DE" w:rsidRDefault="00EE0759" w:rsidP="00EE0759">
      <w:pPr>
        <w:ind w:left="178" w:hangingChars="85" w:hanging="178"/>
        <w:rPr>
          <w:u w:color="FF0000"/>
        </w:rPr>
      </w:pPr>
      <w:r w:rsidRPr="004A06DE">
        <w:rPr>
          <w:rFonts w:hint="eastAsia"/>
          <w:u w:color="FF0000"/>
        </w:rPr>
        <w:t>（改正前）</w:t>
      </w:r>
    </w:p>
    <w:p w:rsidR="00EE0759" w:rsidRPr="004A06DE" w:rsidRDefault="00EE0759" w:rsidP="00EE0759">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第四十七条の二、第九十条、第百七条の二第一項及び第二百八条において同じ。）を含む。以下この条、第二十一条第一項及び第四項、第二十三条の八第一項、第二十七条の二第四項、第二十七条の十二第三項、第三十一条第三号、第六十二条第三項第二号、第六十三条第一項第三号、</w:t>
      </w:r>
      <w:r w:rsidRPr="004A06DE">
        <w:rPr>
          <w:rFonts w:hint="eastAsia"/>
          <w:u w:val="single" w:color="FF0000"/>
        </w:rPr>
        <w:t>第七十一条第三号</w:t>
      </w:r>
      <w:r w:rsidRPr="004A06DE">
        <w:rPr>
          <w:rFonts w:hint="eastAsia"/>
          <w:u w:color="FF0000"/>
        </w:rPr>
        <w:t>、第百五十六条の九</w:t>
      </w:r>
      <w:r w:rsidRPr="004A06DE">
        <w:rPr>
          <w:rFonts w:hint="eastAsia"/>
          <w:u w:val="single" w:color="FF0000"/>
        </w:rPr>
        <w:t>並びに第百八十八条第二項</w:t>
      </w:r>
      <w:r w:rsidRPr="004A06DE">
        <w:rPr>
          <w:rFonts w:hint="eastAsia"/>
          <w:u w:color="FF0000"/>
        </w:rPr>
        <w:t>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EE0759" w:rsidRPr="004A06DE" w:rsidRDefault="00EE0759" w:rsidP="00EE0759">
      <w:pPr>
        <w:rPr>
          <w:u w:color="FF0000"/>
        </w:rPr>
      </w:pPr>
    </w:p>
    <w:p w:rsidR="00EE0759" w:rsidRPr="004A06DE" w:rsidRDefault="00EE0759" w:rsidP="00EE0759">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3</w:t>
      </w:r>
      <w:r w:rsidRPr="004A06DE">
        <w:rPr>
          <w:rFonts w:hint="eastAsia"/>
          <w:u w:color="FF0000"/>
        </w:rPr>
        <w:t>年</w:t>
      </w:r>
      <w:r w:rsidRPr="004A06DE">
        <w:rPr>
          <w:rFonts w:hint="eastAsia"/>
          <w:u w:color="FF0000"/>
        </w:rPr>
        <w:t>10</w:t>
      </w:r>
      <w:r w:rsidRPr="004A06DE">
        <w:rPr>
          <w:rFonts w:hint="eastAsia"/>
          <w:u w:color="FF0000"/>
        </w:rPr>
        <w:t>月</w:t>
      </w:r>
      <w:r w:rsidRPr="004A06DE">
        <w:rPr>
          <w:rFonts w:hint="eastAsia"/>
          <w:u w:color="FF0000"/>
        </w:rPr>
        <w:t>5</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96</w:t>
      </w:r>
      <w:r w:rsidRPr="004A06DE">
        <w:rPr>
          <w:rFonts w:hint="eastAsia"/>
          <w:u w:color="FF0000"/>
        </w:rPr>
        <w:t>号】</w:t>
      </w:r>
      <w:r w:rsidR="00EE0759" w:rsidRPr="004A06DE">
        <w:rPr>
          <w:u w:color="FF0000"/>
        </w:rPr>
        <w:tab/>
      </w:r>
      <w:r w:rsidR="00EE0759"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2</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29</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65</w:t>
      </w:r>
      <w:r w:rsidRPr="004A06DE">
        <w:rPr>
          <w:rFonts w:hint="eastAsia"/>
          <w:u w:color="FF0000"/>
        </w:rPr>
        <w:t>号】</w:t>
      </w:r>
      <w:r w:rsidR="00EE0759" w:rsidRPr="004A06DE">
        <w:rPr>
          <w:u w:color="FF0000"/>
        </w:rPr>
        <w:tab/>
      </w:r>
      <w:r w:rsidR="00EE0759"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2</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22</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43</w:t>
      </w:r>
      <w:r w:rsidRPr="004A06DE">
        <w:rPr>
          <w:rFonts w:hint="eastAsia"/>
          <w:u w:color="FF0000"/>
        </w:rPr>
        <w:t>号】</w:t>
      </w:r>
    </w:p>
    <w:p w:rsidR="003E23DD" w:rsidRPr="004A06DE" w:rsidRDefault="003E23DD" w:rsidP="003E23DD">
      <w:pPr>
        <w:rPr>
          <w:u w:color="FF0000"/>
        </w:rPr>
      </w:pPr>
    </w:p>
    <w:p w:rsidR="003E23DD" w:rsidRPr="004A06DE" w:rsidRDefault="003E23DD" w:rsidP="003E23DD">
      <w:pPr>
        <w:rPr>
          <w:u w:color="FF0000"/>
        </w:rPr>
      </w:pPr>
      <w:r w:rsidRPr="004A06DE">
        <w:rPr>
          <w:rFonts w:hint="eastAsia"/>
          <w:u w:color="FF0000"/>
        </w:rPr>
        <w:t>（改正後）</w:t>
      </w:r>
    </w:p>
    <w:p w:rsidR="003E23DD" w:rsidRPr="004A06DE" w:rsidRDefault="003E23DD" w:rsidP="003E23DD">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第四十七条の二、第九十条、第百七条の二第一項及び第二百八条において同じ。）を含む。以下この条、第二十一条第一項及び第四項、</w:t>
      </w:r>
      <w:r w:rsidRPr="004A06DE">
        <w:rPr>
          <w:rFonts w:hint="eastAsia"/>
          <w:u w:val="single" w:color="FF0000"/>
        </w:rPr>
        <w:t>第二十三条の八第一項、第二十七条の二第四項、第二十七条の十二第三項</w:t>
      </w:r>
      <w:r w:rsidRPr="004A06DE">
        <w:rPr>
          <w:rFonts w:hint="eastAsia"/>
          <w:u w:color="FF0000"/>
        </w:rPr>
        <w:t>、第三十一条第三号、第六十二条第三項第二号、第六十三条第一項第三号、第七十一条第三号、第百五十六条の九並びに第百八十八条第二項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3E23DD" w:rsidRPr="004A06DE" w:rsidRDefault="003E23DD" w:rsidP="003E23DD">
      <w:pPr>
        <w:ind w:left="178" w:hangingChars="85" w:hanging="178"/>
        <w:rPr>
          <w:u w:color="FF0000"/>
        </w:rPr>
      </w:pPr>
    </w:p>
    <w:p w:rsidR="003E23DD" w:rsidRPr="004A06DE" w:rsidRDefault="003E23DD" w:rsidP="003E23DD">
      <w:pPr>
        <w:ind w:left="178" w:hangingChars="85" w:hanging="178"/>
        <w:rPr>
          <w:u w:color="FF0000"/>
        </w:rPr>
      </w:pPr>
      <w:r w:rsidRPr="004A06DE">
        <w:rPr>
          <w:rFonts w:hint="eastAsia"/>
          <w:u w:color="FF0000"/>
        </w:rPr>
        <w:t>（改正前）</w:t>
      </w:r>
    </w:p>
    <w:p w:rsidR="003E23DD" w:rsidRPr="004A06DE" w:rsidRDefault="003E23DD" w:rsidP="003E23DD">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第四十七条の二、第九十条、第百七条の二第一項及び第二百八条において同じ。）を含む。以下この条、第二十一条第一項及び第四項、</w:t>
      </w:r>
      <w:r w:rsidRPr="004A06DE">
        <w:rPr>
          <w:rFonts w:hint="eastAsia"/>
          <w:u w:val="single" w:color="FF0000"/>
        </w:rPr>
        <w:t>第二十三条の八第一項</w:t>
      </w:r>
      <w:r w:rsidRPr="004A06DE">
        <w:rPr>
          <w:rFonts w:hint="eastAsia"/>
          <w:u w:color="FF0000"/>
        </w:rPr>
        <w:t>、第三十一条</w:t>
      </w:r>
      <w:r w:rsidRPr="004A06DE">
        <w:rPr>
          <w:rFonts w:hint="eastAsia"/>
          <w:u w:color="FF0000"/>
        </w:rPr>
        <w:lastRenderedPageBreak/>
        <w:t>第三号、第六十二条第三項第二号、第六十三条第一項第三号、第七十一条第三号、第百五十六条の九並びに第百八十八条第二項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3E23DD" w:rsidRPr="004A06DE" w:rsidRDefault="003E23DD" w:rsidP="003E23DD">
      <w:pPr>
        <w:rPr>
          <w:u w:color="FF0000"/>
        </w:rPr>
      </w:pPr>
    </w:p>
    <w:p w:rsidR="003E23DD" w:rsidRPr="004A06DE" w:rsidRDefault="003E23DD" w:rsidP="003E23DD">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【平成元年</w:t>
      </w:r>
      <w:r w:rsidRPr="004A06DE">
        <w:rPr>
          <w:rFonts w:hint="eastAsia"/>
          <w:u w:color="FF0000"/>
        </w:rPr>
        <w:t>12</w:t>
      </w:r>
      <w:r w:rsidRPr="004A06DE">
        <w:rPr>
          <w:rFonts w:hint="eastAsia"/>
          <w:u w:color="FF0000"/>
        </w:rPr>
        <w:t>月</w:t>
      </w:r>
      <w:r w:rsidRPr="004A06DE">
        <w:rPr>
          <w:rFonts w:hint="eastAsia"/>
          <w:u w:color="FF0000"/>
        </w:rPr>
        <w:t>22</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91</w:t>
      </w:r>
      <w:r w:rsidRPr="004A06DE">
        <w:rPr>
          <w:rFonts w:hint="eastAsia"/>
          <w:u w:color="FF0000"/>
        </w:rPr>
        <w:t>号】</w:t>
      </w:r>
      <w:r w:rsidR="003E23DD" w:rsidRPr="004A06DE">
        <w:rPr>
          <w:u w:color="FF0000"/>
        </w:rPr>
        <w:tab/>
      </w:r>
      <w:r w:rsidR="003E23DD"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63</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31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75</w:t>
      </w:r>
      <w:r w:rsidRPr="004A06DE">
        <w:rPr>
          <w:rFonts w:hint="eastAsia"/>
          <w:u w:color="FF0000"/>
        </w:rPr>
        <w:t>号】</w:t>
      </w:r>
    </w:p>
    <w:p w:rsidR="00C059C7" w:rsidRPr="004A06DE" w:rsidRDefault="00C059C7" w:rsidP="00C059C7">
      <w:pPr>
        <w:rPr>
          <w:u w:color="FF0000"/>
        </w:rPr>
      </w:pPr>
    </w:p>
    <w:p w:rsidR="00C059C7" w:rsidRPr="004A06DE" w:rsidRDefault="00C059C7" w:rsidP="00C059C7">
      <w:pPr>
        <w:rPr>
          <w:u w:color="FF0000"/>
        </w:rPr>
      </w:pPr>
      <w:r w:rsidRPr="004A06DE">
        <w:rPr>
          <w:rFonts w:hint="eastAsia"/>
          <w:u w:color="FF0000"/>
        </w:rPr>
        <w:t>（改正後）</w:t>
      </w:r>
    </w:p>
    <w:p w:rsidR="00C059C7" w:rsidRPr="004A06DE" w:rsidRDefault="00C059C7" w:rsidP="00C059C7">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w:t>
      </w:r>
      <w:r w:rsidRPr="004A06DE">
        <w:rPr>
          <w:rFonts w:hint="eastAsia"/>
          <w:u w:val="single" w:color="FF0000"/>
        </w:rPr>
        <w:t>第四十七条の二、第九十条</w:t>
      </w:r>
      <w:r w:rsidRPr="004A06DE">
        <w:rPr>
          <w:rFonts w:hint="eastAsia"/>
          <w:u w:color="FF0000"/>
        </w:rPr>
        <w:t>、第百七条の二第一項及び第二百八条において同じ。）を含む。以下この条、</w:t>
      </w:r>
      <w:r w:rsidRPr="004A06DE">
        <w:rPr>
          <w:rFonts w:hint="eastAsia"/>
          <w:u w:val="single" w:color="FF0000"/>
        </w:rPr>
        <w:t>第二十一条第一項及び第四項、第二十三条の八第一項</w:t>
      </w:r>
      <w:r w:rsidRPr="004A06DE">
        <w:rPr>
          <w:rFonts w:hint="eastAsia"/>
          <w:u w:color="FF0000"/>
        </w:rPr>
        <w:t>、第三十一条第三号、第六十二条第三項第二号、第六十三条第一項第三号、第七十一条第三号</w:t>
      </w:r>
      <w:r w:rsidRPr="004A06DE">
        <w:rPr>
          <w:rFonts w:hint="eastAsia"/>
          <w:u w:val="single" w:color="FF0000"/>
        </w:rPr>
        <w:t>、第百五十六条の九並びに第百八十八条第二項</w:t>
      </w:r>
      <w:r w:rsidRPr="004A06DE">
        <w:rPr>
          <w:rFonts w:hint="eastAsia"/>
          <w:u w:color="FF0000"/>
        </w:rPr>
        <w:t>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C059C7" w:rsidRPr="004A06DE" w:rsidRDefault="00C059C7" w:rsidP="00C059C7">
      <w:pPr>
        <w:ind w:left="178" w:hangingChars="85" w:hanging="178"/>
        <w:rPr>
          <w:u w:color="FF0000"/>
        </w:rPr>
      </w:pPr>
    </w:p>
    <w:p w:rsidR="00C059C7" w:rsidRPr="004A06DE" w:rsidRDefault="00C059C7" w:rsidP="00C059C7">
      <w:pPr>
        <w:ind w:left="178" w:hangingChars="85" w:hanging="178"/>
        <w:rPr>
          <w:u w:color="FF0000"/>
        </w:rPr>
      </w:pPr>
      <w:r w:rsidRPr="004A06DE">
        <w:rPr>
          <w:rFonts w:hint="eastAsia"/>
          <w:u w:color="FF0000"/>
        </w:rPr>
        <w:t>（改正前）</w:t>
      </w:r>
    </w:p>
    <w:p w:rsidR="00C059C7" w:rsidRPr="004A06DE" w:rsidRDefault="00C059C7" w:rsidP="00C059C7">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w:t>
      </w:r>
      <w:r w:rsidRPr="004A06DE">
        <w:rPr>
          <w:rFonts w:hint="eastAsia"/>
          <w:u w:val="single" w:color="FF0000"/>
        </w:rPr>
        <w:t>第九十条</w:t>
      </w:r>
      <w:r w:rsidRPr="004A06DE">
        <w:rPr>
          <w:rFonts w:hint="eastAsia"/>
          <w:u w:color="FF0000"/>
        </w:rPr>
        <w:t>、第百七条の二第一項及び第二百八条において同じ。）を含む。以下この条、</w:t>
      </w:r>
      <w:r w:rsidRPr="004A06DE">
        <w:rPr>
          <w:rFonts w:hint="eastAsia"/>
          <w:u w:val="single" w:color="FF0000"/>
        </w:rPr>
        <w:t>第二十一条第一項及び第四項</w:t>
      </w:r>
      <w:r w:rsidRPr="004A06DE">
        <w:rPr>
          <w:rFonts w:hint="eastAsia"/>
          <w:u w:color="FF0000"/>
        </w:rPr>
        <w:t>、第三十一条第三号、第六十二条第三項第二号、第六十三条第一項第三号、第七十一条第三号</w:t>
      </w:r>
      <w:r w:rsidRPr="004A06DE">
        <w:rPr>
          <w:rFonts w:hint="eastAsia"/>
          <w:u w:val="single" w:color="FF0000"/>
        </w:rPr>
        <w:t>並びに第百五十六条の九</w:t>
      </w:r>
      <w:r w:rsidRPr="004A06DE">
        <w:rPr>
          <w:rFonts w:hint="eastAsia"/>
          <w:u w:color="FF0000"/>
        </w:rPr>
        <w:t>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C059C7" w:rsidRPr="004A06DE" w:rsidRDefault="00C059C7" w:rsidP="00C059C7">
      <w:pPr>
        <w:rPr>
          <w:u w:color="FF0000"/>
        </w:rPr>
      </w:pPr>
    </w:p>
    <w:p w:rsidR="00C059C7" w:rsidRPr="004A06DE" w:rsidRDefault="00C059C7" w:rsidP="00C059C7">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60</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71</w:t>
      </w:r>
      <w:r w:rsidRPr="004A06DE">
        <w:rPr>
          <w:rFonts w:hint="eastAsia"/>
          <w:u w:color="FF0000"/>
        </w:rPr>
        <w:t>号】</w:t>
      </w:r>
    </w:p>
    <w:p w:rsidR="00115127" w:rsidRPr="004A06DE" w:rsidRDefault="00115127" w:rsidP="00115127">
      <w:pPr>
        <w:rPr>
          <w:u w:color="FF0000"/>
        </w:rPr>
      </w:pPr>
    </w:p>
    <w:p w:rsidR="00115127" w:rsidRPr="004A06DE" w:rsidRDefault="00115127" w:rsidP="00115127">
      <w:pPr>
        <w:rPr>
          <w:u w:color="FF0000"/>
        </w:rPr>
      </w:pPr>
      <w:r w:rsidRPr="004A06DE">
        <w:rPr>
          <w:rFonts w:hint="eastAsia"/>
          <w:u w:color="FF0000"/>
        </w:rPr>
        <w:t>（改正後）</w:t>
      </w:r>
    </w:p>
    <w:p w:rsidR="00115127" w:rsidRPr="004A06DE" w:rsidRDefault="00115127" w:rsidP="00115127">
      <w:pPr>
        <w:ind w:left="178" w:hangingChars="85" w:hanging="178"/>
        <w:rPr>
          <w:rFonts w:hint="eastAsia"/>
          <w:u w:color="FF0000"/>
        </w:rPr>
      </w:pPr>
      <w:r w:rsidRPr="004A06DE">
        <w:rPr>
          <w:rFonts w:hint="eastAsia"/>
          <w:u w:color="FF0000"/>
        </w:rPr>
        <w:t>第十五条　発行者、有価証券の売出しをする者、引受人又は証券会社（外国証券会社（外</w:t>
      </w:r>
      <w:r w:rsidRPr="004A06DE">
        <w:rPr>
          <w:rFonts w:hint="eastAsia"/>
          <w:u w:color="FF0000"/>
        </w:rPr>
        <w:lastRenderedPageBreak/>
        <w:t>国証券業者に関する法律（昭和四十六年法律第五号）第二条第二号に規定する外国証券会社をいう。</w:t>
      </w:r>
      <w:r w:rsidRPr="004A06DE">
        <w:rPr>
          <w:rFonts w:hint="eastAsia"/>
          <w:u w:val="single" w:color="FF0000"/>
        </w:rPr>
        <w:t>第九十条、第百七条の二第一項及び第二百八条</w:t>
      </w:r>
      <w:r w:rsidRPr="004A06DE">
        <w:rPr>
          <w:rFonts w:hint="eastAsia"/>
          <w:u w:color="FF0000"/>
        </w:rPr>
        <w:t>において同じ。）を含む。以下この条、第二十一条第一項及び第四項、第三十一条第三号、第六十二条第三項第二号、第六十三条第一項第三号、第七十一条第三号並びに第百五十六条の九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115127" w:rsidRPr="004A06DE" w:rsidRDefault="00115127" w:rsidP="00115127">
      <w:pPr>
        <w:ind w:left="178" w:hangingChars="85" w:hanging="178"/>
        <w:rPr>
          <w:u w:color="FF0000"/>
        </w:rPr>
      </w:pPr>
    </w:p>
    <w:p w:rsidR="00115127" w:rsidRPr="004A06DE" w:rsidRDefault="00115127" w:rsidP="00115127">
      <w:pPr>
        <w:ind w:left="178" w:hangingChars="85" w:hanging="178"/>
        <w:rPr>
          <w:u w:color="FF0000"/>
        </w:rPr>
      </w:pPr>
      <w:r w:rsidRPr="004A06DE">
        <w:rPr>
          <w:rFonts w:hint="eastAsia"/>
          <w:u w:color="FF0000"/>
        </w:rPr>
        <w:t>（改正前）</w:t>
      </w:r>
    </w:p>
    <w:p w:rsidR="00115127" w:rsidRPr="004A06DE" w:rsidRDefault="00115127" w:rsidP="00115127">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w:t>
      </w:r>
      <w:r w:rsidRPr="004A06DE">
        <w:rPr>
          <w:rFonts w:hint="eastAsia"/>
          <w:u w:val="single" w:color="FF0000"/>
        </w:rPr>
        <w:t>第九十条</w:t>
      </w:r>
      <w:r w:rsidRPr="004A06DE">
        <w:rPr>
          <w:rFonts w:hint="eastAsia"/>
          <w:u w:color="FF0000"/>
        </w:rPr>
        <w:t>において同じ。）を含む。以下この条、第二十一条第一項及び第四項、第三十一条第三号、第六十二条第三項第二号、第六十三条第一項第三号、第七十一条第三号並びに第百五十六条の九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115127" w:rsidRPr="004A06DE" w:rsidRDefault="00115127" w:rsidP="00115127">
      <w:pPr>
        <w:rPr>
          <w:u w:color="FF0000"/>
        </w:rPr>
      </w:pPr>
    </w:p>
    <w:p w:rsidR="00115127" w:rsidRPr="004A06DE" w:rsidRDefault="00115127" w:rsidP="00115127">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59</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25</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44</w:t>
      </w:r>
      <w:r w:rsidRPr="004A06DE">
        <w:rPr>
          <w:rFonts w:hint="eastAsia"/>
          <w:u w:color="FF0000"/>
        </w:rPr>
        <w:t>号】</w:t>
      </w:r>
      <w:r w:rsidR="00115127" w:rsidRPr="004A06DE">
        <w:rPr>
          <w:u w:color="FF0000"/>
        </w:rPr>
        <w:tab/>
      </w:r>
      <w:r w:rsidR="00115127"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58</w:t>
      </w:r>
      <w:r w:rsidRPr="004A06DE">
        <w:rPr>
          <w:rFonts w:hint="eastAsia"/>
          <w:u w:color="FF0000"/>
        </w:rPr>
        <w:t>年</w:t>
      </w:r>
      <w:r w:rsidRPr="004A06DE">
        <w:rPr>
          <w:rFonts w:hint="eastAsia"/>
          <w:u w:color="FF0000"/>
        </w:rPr>
        <w:t>12</w:t>
      </w:r>
      <w:r w:rsidRPr="004A06DE">
        <w:rPr>
          <w:rFonts w:hint="eastAsia"/>
          <w:u w:color="FF0000"/>
        </w:rPr>
        <w:t>月</w:t>
      </w:r>
      <w:r w:rsidRPr="004A06DE">
        <w:rPr>
          <w:rFonts w:hint="eastAsia"/>
          <w:u w:color="FF0000"/>
        </w:rPr>
        <w:t>2</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78</w:t>
      </w:r>
      <w:r w:rsidRPr="004A06DE">
        <w:rPr>
          <w:rFonts w:hint="eastAsia"/>
          <w:u w:color="FF0000"/>
        </w:rPr>
        <w:t>号】</w:t>
      </w:r>
      <w:r w:rsidR="00115127" w:rsidRPr="004A06DE">
        <w:rPr>
          <w:u w:color="FF0000"/>
        </w:rPr>
        <w:tab/>
      </w:r>
      <w:r w:rsidR="00115127"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56</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9</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75</w:t>
      </w:r>
      <w:r w:rsidRPr="004A06DE">
        <w:rPr>
          <w:rFonts w:hint="eastAsia"/>
          <w:u w:color="FF0000"/>
        </w:rPr>
        <w:t>号】</w:t>
      </w:r>
      <w:r w:rsidR="00115127" w:rsidRPr="004A06DE">
        <w:rPr>
          <w:u w:color="FF0000"/>
        </w:rPr>
        <w:tab/>
      </w:r>
      <w:r w:rsidR="00115127"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56</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62</w:t>
      </w:r>
      <w:r w:rsidRPr="004A06DE">
        <w:rPr>
          <w:rFonts w:hint="eastAsia"/>
          <w:u w:color="FF0000"/>
        </w:rPr>
        <w:t>号】</w:t>
      </w:r>
      <w:r w:rsidR="00115127" w:rsidRPr="004A06DE">
        <w:rPr>
          <w:u w:color="FF0000"/>
        </w:rPr>
        <w:tab/>
      </w:r>
      <w:r w:rsidR="00115127"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55</w:t>
      </w:r>
      <w:r w:rsidRPr="004A06DE">
        <w:rPr>
          <w:rFonts w:hint="eastAsia"/>
          <w:u w:color="FF0000"/>
        </w:rPr>
        <w:t>年</w:t>
      </w:r>
      <w:r w:rsidRPr="004A06DE">
        <w:rPr>
          <w:rFonts w:hint="eastAsia"/>
          <w:u w:color="FF0000"/>
        </w:rPr>
        <w:t>11</w:t>
      </w:r>
      <w:r w:rsidRPr="004A06DE">
        <w:rPr>
          <w:rFonts w:hint="eastAsia"/>
          <w:u w:color="FF0000"/>
        </w:rPr>
        <w:t>月</w:t>
      </w:r>
      <w:r w:rsidRPr="004A06DE">
        <w:rPr>
          <w:rFonts w:hint="eastAsia"/>
          <w:u w:color="FF0000"/>
        </w:rPr>
        <w:t>19</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85</w:t>
      </w:r>
      <w:r w:rsidRPr="004A06DE">
        <w:rPr>
          <w:rFonts w:hint="eastAsia"/>
          <w:u w:color="FF0000"/>
        </w:rPr>
        <w:t>号】</w:t>
      </w:r>
      <w:r w:rsidR="00115127" w:rsidRPr="004A06DE">
        <w:rPr>
          <w:u w:color="FF0000"/>
        </w:rPr>
        <w:tab/>
      </w:r>
      <w:r w:rsidR="00115127"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46</w:t>
      </w:r>
      <w:r w:rsidRPr="004A06DE">
        <w:rPr>
          <w:rFonts w:hint="eastAsia"/>
          <w:u w:color="FF0000"/>
        </w:rPr>
        <w:t>年</w:t>
      </w:r>
      <w:r w:rsidRPr="004A06DE">
        <w:rPr>
          <w:rFonts w:hint="eastAsia"/>
          <w:u w:color="FF0000"/>
        </w:rPr>
        <w:t>3</w:t>
      </w:r>
      <w:r w:rsidRPr="004A06DE">
        <w:rPr>
          <w:rFonts w:hint="eastAsia"/>
          <w:u w:color="FF0000"/>
        </w:rPr>
        <w:t>月</w:t>
      </w:r>
      <w:r w:rsidRPr="004A06DE">
        <w:rPr>
          <w:rFonts w:hint="eastAsia"/>
          <w:u w:color="FF0000"/>
        </w:rPr>
        <w:t>3</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5</w:t>
      </w:r>
      <w:r w:rsidRPr="004A06DE">
        <w:rPr>
          <w:rFonts w:hint="eastAsia"/>
          <w:u w:color="FF0000"/>
        </w:rPr>
        <w:t>号】</w:t>
      </w:r>
    </w:p>
    <w:p w:rsidR="00733C9C" w:rsidRPr="004A06DE" w:rsidRDefault="00733C9C" w:rsidP="00733C9C">
      <w:pPr>
        <w:rPr>
          <w:u w:color="FF0000"/>
        </w:rPr>
      </w:pPr>
    </w:p>
    <w:p w:rsidR="00733C9C" w:rsidRPr="004A06DE" w:rsidRDefault="00733C9C" w:rsidP="00733C9C">
      <w:pPr>
        <w:rPr>
          <w:u w:color="FF0000"/>
        </w:rPr>
      </w:pPr>
      <w:r w:rsidRPr="004A06DE">
        <w:rPr>
          <w:rFonts w:hint="eastAsia"/>
          <w:u w:color="FF0000"/>
        </w:rPr>
        <w:t>（改正後）</w:t>
      </w:r>
    </w:p>
    <w:p w:rsidR="00733C9C" w:rsidRPr="004A06DE" w:rsidRDefault="00733C9C" w:rsidP="00733C9C">
      <w:pPr>
        <w:ind w:left="178" w:hangingChars="85" w:hanging="178"/>
        <w:rPr>
          <w:rFonts w:hint="eastAsia"/>
          <w:u w:color="FF0000"/>
        </w:rPr>
      </w:pPr>
      <w:r w:rsidRPr="004A06DE">
        <w:rPr>
          <w:rFonts w:hint="eastAsia"/>
          <w:u w:color="FF0000"/>
        </w:rPr>
        <w:t>第十五条　発行者、有価証券の売出しをする者、引受人又は</w:t>
      </w:r>
      <w:r w:rsidRPr="004A06DE">
        <w:rPr>
          <w:rFonts w:hint="eastAsia"/>
          <w:u w:val="single" w:color="FF0000"/>
        </w:rPr>
        <w:t>証券会社（外国証券会社（外国証券業者に関する法律（昭和四十六年法律第五号）第二条第二号に規定する外国証券会社をいう。第九十条において同じ。）を含む。以下この条、第二十一条第一項及び第四項、第三十一条第三号、第六十二条第三項第二号、第六十三条第一項第三号、第七十一条第三号並びに第百五十六条の九において同じ。）</w:t>
      </w:r>
      <w:r w:rsidRPr="004A06DE">
        <w:rPr>
          <w:rFonts w:hint="eastAsia"/>
          <w:u w:color="FF0000"/>
        </w:rPr>
        <w:t>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733C9C" w:rsidRPr="004A06DE" w:rsidRDefault="00733C9C" w:rsidP="00733C9C">
      <w:pPr>
        <w:ind w:left="178" w:hangingChars="85" w:hanging="178"/>
        <w:rPr>
          <w:u w:color="FF0000"/>
        </w:rPr>
      </w:pPr>
    </w:p>
    <w:p w:rsidR="00733C9C" w:rsidRPr="004A06DE" w:rsidRDefault="00733C9C" w:rsidP="00733C9C">
      <w:pPr>
        <w:ind w:left="178" w:hangingChars="85" w:hanging="178"/>
        <w:rPr>
          <w:u w:color="FF0000"/>
        </w:rPr>
      </w:pPr>
      <w:r w:rsidRPr="004A06DE">
        <w:rPr>
          <w:rFonts w:hint="eastAsia"/>
          <w:u w:color="FF0000"/>
        </w:rPr>
        <w:t>（改正前）</w:t>
      </w:r>
    </w:p>
    <w:p w:rsidR="00733C9C" w:rsidRPr="004A06DE" w:rsidRDefault="00733C9C" w:rsidP="00733C9C">
      <w:pPr>
        <w:ind w:left="178" w:hangingChars="85" w:hanging="178"/>
        <w:rPr>
          <w:rFonts w:hint="eastAsia"/>
          <w:u w:color="FF0000"/>
        </w:rPr>
      </w:pPr>
      <w:r w:rsidRPr="004A06DE">
        <w:rPr>
          <w:rFonts w:hint="eastAsia"/>
          <w:u w:color="FF0000"/>
        </w:rPr>
        <w:t>第十五条　発行者、有価証券の売出しをする者、引受人又は</w:t>
      </w:r>
      <w:r w:rsidRPr="004A06DE">
        <w:rPr>
          <w:rFonts w:hint="eastAsia"/>
          <w:u w:val="single" w:color="FF0000"/>
        </w:rPr>
        <w:t>証券会社</w:t>
      </w:r>
      <w:r w:rsidRPr="004A06DE">
        <w:rPr>
          <w:rFonts w:hint="eastAsia"/>
          <w:u w:color="FF0000"/>
        </w:rPr>
        <w:t>は、その募集又は売</w:t>
      </w:r>
      <w:r w:rsidRPr="004A06DE">
        <w:rPr>
          <w:rFonts w:hint="eastAsia"/>
          <w:u w:color="FF0000"/>
        </w:rPr>
        <w:lastRenderedPageBreak/>
        <w:t>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733C9C" w:rsidRPr="004A06DE" w:rsidRDefault="00733C9C" w:rsidP="00733C9C">
      <w:pPr>
        <w:rPr>
          <w:u w:color="FF0000"/>
        </w:rPr>
      </w:pPr>
    </w:p>
    <w:p w:rsidR="00733C9C" w:rsidRPr="004A06DE" w:rsidRDefault="00733C9C" w:rsidP="00733C9C">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46</w:t>
      </w:r>
      <w:r w:rsidRPr="004A06DE">
        <w:rPr>
          <w:rFonts w:hint="eastAsia"/>
          <w:u w:color="FF0000"/>
        </w:rPr>
        <w:t>年</w:t>
      </w:r>
      <w:r w:rsidRPr="004A06DE">
        <w:rPr>
          <w:rFonts w:hint="eastAsia"/>
          <w:u w:color="FF0000"/>
        </w:rPr>
        <w:t>3</w:t>
      </w:r>
      <w:r w:rsidRPr="004A06DE">
        <w:rPr>
          <w:rFonts w:hint="eastAsia"/>
          <w:u w:color="FF0000"/>
        </w:rPr>
        <w:t>月</w:t>
      </w:r>
      <w:r w:rsidRPr="004A06DE">
        <w:rPr>
          <w:rFonts w:hint="eastAsia"/>
          <w:u w:color="FF0000"/>
        </w:rPr>
        <w:t>3</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4</w:t>
      </w:r>
      <w:r w:rsidRPr="004A06DE">
        <w:rPr>
          <w:rFonts w:hint="eastAsia"/>
          <w:u w:color="FF0000"/>
        </w:rPr>
        <w:t>号】</w:t>
      </w:r>
    </w:p>
    <w:p w:rsidR="00F01FC1" w:rsidRPr="004A06DE" w:rsidRDefault="00F01FC1" w:rsidP="00F01FC1">
      <w:pPr>
        <w:rPr>
          <w:u w:color="FF0000"/>
        </w:rPr>
      </w:pPr>
    </w:p>
    <w:p w:rsidR="00F01FC1" w:rsidRPr="004A06DE" w:rsidRDefault="00F01FC1" w:rsidP="00F01FC1">
      <w:pPr>
        <w:rPr>
          <w:u w:color="FF0000"/>
        </w:rPr>
      </w:pPr>
      <w:r w:rsidRPr="004A06DE">
        <w:rPr>
          <w:rFonts w:hint="eastAsia"/>
          <w:u w:color="FF0000"/>
        </w:rPr>
        <w:t>（改正後）</w:t>
      </w:r>
    </w:p>
    <w:p w:rsidR="00F01FC1" w:rsidRPr="004A06DE" w:rsidRDefault="00F01FC1" w:rsidP="00F01FC1">
      <w:pPr>
        <w:ind w:left="178" w:hangingChars="85" w:hanging="178"/>
        <w:rPr>
          <w:rFonts w:hint="eastAsia"/>
          <w:u w:val="single" w:color="FF0000"/>
        </w:rPr>
      </w:pPr>
      <w:r w:rsidRPr="004A06DE">
        <w:rPr>
          <w:rFonts w:hint="eastAsia"/>
          <w:u w:color="FF0000"/>
        </w:rPr>
        <w:t xml:space="preserve">第十五条　</w:t>
      </w:r>
      <w:r w:rsidRPr="004A06DE">
        <w:rPr>
          <w:rFonts w:hint="eastAsia"/>
          <w:u w:val="single" w:color="FF0000"/>
        </w:rPr>
        <w:t>発行者、有価証券の売出しをする者、引受人又は証券会社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F01FC1" w:rsidRPr="004A06DE" w:rsidRDefault="00F01FC1" w:rsidP="00F01FC1">
      <w:pPr>
        <w:ind w:left="178" w:hangingChars="85" w:hanging="178"/>
        <w:rPr>
          <w:rFonts w:hint="eastAsia"/>
          <w:u w:val="single" w:color="FF0000"/>
        </w:rPr>
      </w:pPr>
      <w:r w:rsidRPr="004A06DE">
        <w:rPr>
          <w:rFonts w:hint="eastAsia"/>
          <w:u w:val="single" w:color="FF0000"/>
        </w:rPr>
        <w:t>②　発行者、有価証券の売出しをする者、引受人又は証券会社は、前項に規定する有価証券を募集又は売出しにより取得させ又は売り付ける場合には、第十三条第二項及び第四項の規定に適合する目論見書をあらかじめ又は同時に交付しなければならない。ただし、証券会社が他の証券会社に取得させ又は売り付ける場合は、この限りでない。</w:t>
      </w:r>
    </w:p>
    <w:p w:rsidR="00F01FC1" w:rsidRPr="004A06DE" w:rsidRDefault="00F01FC1" w:rsidP="00F01FC1">
      <w:pPr>
        <w:ind w:left="178" w:hangingChars="85" w:hanging="178"/>
        <w:rPr>
          <w:rFonts w:hint="eastAsia"/>
          <w:u w:val="single" w:color="FF0000"/>
        </w:rPr>
      </w:pPr>
      <w:r w:rsidRPr="004A06DE">
        <w:rPr>
          <w:rFonts w:hint="eastAsia"/>
          <w:u w:val="single" w:color="FF0000"/>
        </w:rPr>
        <w:t>③　前項の規定は、第一項に規定する有価証券の募集又は売出しに際してその全部を取得させることができなかつた場合におけるその残部（証券取引所に上場されているものを除く。）を、当該募集又は売出しに係る第四条第一項の規定による届出がその効力を生じた日から三箇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準用する。</w:t>
      </w:r>
    </w:p>
    <w:p w:rsidR="00F01FC1" w:rsidRPr="004A06DE" w:rsidRDefault="00F01FC1" w:rsidP="00F01FC1">
      <w:pPr>
        <w:ind w:left="178" w:hangingChars="85" w:hanging="178"/>
        <w:rPr>
          <w:u w:color="FF0000"/>
        </w:rPr>
      </w:pPr>
    </w:p>
    <w:p w:rsidR="00F01FC1" w:rsidRPr="004A06DE" w:rsidRDefault="00F01FC1" w:rsidP="00F01FC1">
      <w:pPr>
        <w:ind w:left="178" w:hangingChars="85" w:hanging="178"/>
        <w:rPr>
          <w:u w:color="FF0000"/>
        </w:rPr>
      </w:pPr>
      <w:r w:rsidRPr="004A06DE">
        <w:rPr>
          <w:rFonts w:hint="eastAsia"/>
          <w:u w:color="FF0000"/>
        </w:rPr>
        <w:t>（改正前）</w:t>
      </w:r>
    </w:p>
    <w:p w:rsidR="00F01FC1" w:rsidRPr="004A06DE" w:rsidRDefault="00F01FC1" w:rsidP="00F01FC1">
      <w:pPr>
        <w:ind w:left="178" w:hangingChars="85" w:hanging="178"/>
        <w:rPr>
          <w:rFonts w:hint="eastAsia"/>
          <w:u w:val="single" w:color="FF0000"/>
        </w:rPr>
      </w:pPr>
      <w:r w:rsidRPr="004A06DE">
        <w:rPr>
          <w:rFonts w:hint="eastAsia"/>
          <w:u w:color="FF0000"/>
        </w:rPr>
        <w:t xml:space="preserve">第十五条　</w:t>
      </w:r>
      <w:r w:rsidRPr="004A06DE">
        <w:rPr>
          <w:rFonts w:hint="eastAsia"/>
          <w:u w:val="single" w:color="FF0000"/>
        </w:rPr>
        <w:t>何人も、有価証券に関し第四条第一項の規定による届出がその効力を生じているのでなければ、当該有価証券を取得させ又は売り付けてはならない。但し、第四条第一項但書の規定により同項の規定を適用されないこととなる有価証券については、この限りでない。</w:t>
      </w:r>
    </w:p>
    <w:p w:rsidR="00F01FC1" w:rsidRPr="004A06DE" w:rsidRDefault="00F01FC1" w:rsidP="00F01FC1">
      <w:pPr>
        <w:ind w:left="178" w:hangingChars="85" w:hanging="178"/>
        <w:rPr>
          <w:rFonts w:hint="eastAsia"/>
          <w:u w:val="single" w:color="FF0000"/>
        </w:rPr>
      </w:pPr>
      <w:r w:rsidRPr="004A06DE">
        <w:rPr>
          <w:rFonts w:hint="eastAsia"/>
          <w:u w:val="single" w:color="FF0000"/>
        </w:rPr>
        <w:t>②　何人も、第四条第一項の規定による届出がその効力を生じた有価証券については、第十三条の規定に適合する目論見書を予め又は同時に交付するのでなければ、これを取得させ又は売り付けてはならない。但し、証券会社が他の証券会社に取得させ又は売り付ける場合には、この限りでない。</w:t>
      </w:r>
    </w:p>
    <w:p w:rsidR="00F01FC1" w:rsidRPr="004A06DE" w:rsidRDefault="00F01FC1" w:rsidP="00F01FC1">
      <w:pPr>
        <w:ind w:left="178" w:hangingChars="85" w:hanging="178"/>
        <w:rPr>
          <w:rFonts w:hint="eastAsia"/>
          <w:u w:val="single" w:color="FF0000"/>
        </w:rPr>
      </w:pPr>
      <w:r w:rsidRPr="004A06DE">
        <w:rPr>
          <w:rFonts w:hint="eastAsia"/>
          <w:u w:val="single" w:color="FF0000"/>
        </w:rPr>
        <w:t>③　前二項の規定は、左の各号の一に該当する場合については、これを適用しない。</w:t>
      </w:r>
    </w:p>
    <w:p w:rsidR="00F01FC1" w:rsidRPr="004A06DE" w:rsidRDefault="00F01FC1" w:rsidP="00F01FC1">
      <w:pPr>
        <w:ind w:leftChars="86" w:left="359" w:hangingChars="85" w:hanging="178"/>
        <w:rPr>
          <w:rFonts w:hint="eastAsia"/>
          <w:u w:val="single" w:color="FF0000"/>
        </w:rPr>
      </w:pPr>
      <w:r w:rsidRPr="004A06DE">
        <w:rPr>
          <w:rFonts w:hint="eastAsia"/>
          <w:u w:val="single" w:color="FF0000"/>
        </w:rPr>
        <w:t>一　有価証券の発行者、売出をなす者、引受人又は証券会社のいずれでもない者がなす場合</w:t>
      </w:r>
    </w:p>
    <w:p w:rsidR="00F01FC1" w:rsidRPr="004A06DE" w:rsidRDefault="00F01FC1" w:rsidP="00F01FC1">
      <w:pPr>
        <w:ind w:leftChars="86" w:left="359" w:hangingChars="85" w:hanging="178"/>
        <w:rPr>
          <w:rFonts w:hint="eastAsia"/>
          <w:u w:val="single" w:color="FF0000"/>
        </w:rPr>
      </w:pPr>
      <w:r w:rsidRPr="004A06DE">
        <w:rPr>
          <w:rFonts w:hint="eastAsia"/>
          <w:u w:val="single" w:color="FF0000"/>
        </w:rPr>
        <w:lastRenderedPageBreak/>
        <w:t>二　有価証券の発行者又はその売出をなす者が募集又は売出によらないでなす場合</w:t>
      </w:r>
    </w:p>
    <w:p w:rsidR="00F01FC1" w:rsidRPr="004A06DE" w:rsidRDefault="00F01FC1" w:rsidP="00F01FC1">
      <w:pPr>
        <w:ind w:leftChars="86" w:left="359" w:hangingChars="85" w:hanging="178"/>
        <w:rPr>
          <w:rFonts w:hint="eastAsia"/>
          <w:u w:val="single" w:color="FF0000"/>
        </w:rPr>
      </w:pPr>
      <w:r w:rsidRPr="004A06DE">
        <w:rPr>
          <w:rFonts w:hint="eastAsia"/>
          <w:u w:val="single" w:color="FF0000"/>
        </w:rPr>
        <w:t>三　証券会社又は当該有価証券の引受人であつた者がなす場合で、当該有価証券に関し第四条第一項の規定による届出がその効力を生じた日から一年（第十条第一項の規定による停止命令があつた場合においては、当該停止命令があつた日からその解除があつた日までの期間は、これを算入しない。）を経過した日以後においてなす場合但し、有価証券の募集又は売出を分担する者であつた場合において、自己が引き受けた部分についてなす場合を除く。</w:t>
      </w:r>
    </w:p>
    <w:p w:rsidR="00F01FC1" w:rsidRPr="004A06DE" w:rsidRDefault="00F01FC1" w:rsidP="00F01FC1">
      <w:pPr>
        <w:ind w:leftChars="86" w:left="359" w:hangingChars="85" w:hanging="178"/>
        <w:rPr>
          <w:rFonts w:hint="eastAsia"/>
          <w:u w:val="single" w:color="FF0000"/>
        </w:rPr>
      </w:pPr>
      <w:r w:rsidRPr="004A06DE">
        <w:rPr>
          <w:rFonts w:hint="eastAsia"/>
          <w:u w:val="single" w:color="FF0000"/>
        </w:rPr>
        <w:t>四　証券会社が顧客の委託に基いて当該顧客に取得させ又は売り付ける場合　但し、その委託が当該証券会社の勧誘に基く場合は、この限りでない。</w:t>
      </w:r>
    </w:p>
    <w:p w:rsidR="00F01FC1" w:rsidRPr="004A06DE" w:rsidRDefault="00F01FC1" w:rsidP="00F01FC1">
      <w:pPr>
        <w:rPr>
          <w:u w:color="FF0000"/>
        </w:rPr>
      </w:pPr>
    </w:p>
    <w:p w:rsidR="00F01FC1" w:rsidRPr="004A06DE" w:rsidRDefault="00F01FC1" w:rsidP="00F01FC1">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41</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23</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85</w:t>
      </w:r>
      <w:r w:rsidRPr="004A06DE">
        <w:rPr>
          <w:rFonts w:hint="eastAsia"/>
          <w:u w:color="FF0000"/>
        </w:rPr>
        <w:t>号】</w:t>
      </w:r>
      <w:r w:rsidR="00F01FC1" w:rsidRPr="004A06DE">
        <w:rPr>
          <w:u w:color="FF0000"/>
        </w:rPr>
        <w:tab/>
      </w:r>
      <w:r w:rsidR="00F01FC1"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40</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28</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90</w:t>
      </w:r>
      <w:r w:rsidRPr="004A06DE">
        <w:rPr>
          <w:rFonts w:hint="eastAsia"/>
          <w:u w:color="FF0000"/>
        </w:rPr>
        <w:t>号】</w:t>
      </w:r>
    </w:p>
    <w:p w:rsidR="001A1896" w:rsidRPr="004A06DE" w:rsidRDefault="001A1896" w:rsidP="001A1896">
      <w:pPr>
        <w:rPr>
          <w:u w:color="FF0000"/>
        </w:rPr>
      </w:pPr>
    </w:p>
    <w:p w:rsidR="001A1896" w:rsidRPr="004A06DE" w:rsidRDefault="001A1896" w:rsidP="001A1896">
      <w:pPr>
        <w:rPr>
          <w:u w:color="FF0000"/>
        </w:rPr>
      </w:pPr>
      <w:r w:rsidRPr="004A06DE">
        <w:rPr>
          <w:rFonts w:hint="eastAsia"/>
          <w:u w:color="FF0000"/>
        </w:rPr>
        <w:t>（改正後）</w:t>
      </w:r>
    </w:p>
    <w:p w:rsidR="001A1896" w:rsidRPr="004A06DE" w:rsidRDefault="001A1896" w:rsidP="001A1896">
      <w:pPr>
        <w:ind w:left="178" w:hangingChars="85" w:hanging="178"/>
        <w:rPr>
          <w:rFonts w:hint="eastAsia"/>
          <w:u w:color="FF0000"/>
        </w:rPr>
      </w:pPr>
      <w:r w:rsidRPr="004A06DE">
        <w:rPr>
          <w:rFonts w:hint="eastAsia"/>
          <w:u w:color="FF0000"/>
        </w:rPr>
        <w:t>②　何人も、第四条第一項の規定による届出がその効力を生じた有価証券については、第十三条の規定に適合する目論見書を予め又は同時に交付するのでなければ、これを取得させ又は売り付けてはならない。但し、</w:t>
      </w:r>
      <w:r w:rsidRPr="004A06DE">
        <w:rPr>
          <w:rFonts w:hint="eastAsia"/>
          <w:u w:val="single" w:color="FF0000"/>
        </w:rPr>
        <w:t>証券会社</w:t>
      </w:r>
      <w:r w:rsidRPr="004A06DE">
        <w:rPr>
          <w:rFonts w:hint="eastAsia"/>
          <w:u w:color="FF0000"/>
        </w:rPr>
        <w:t>が他の</w:t>
      </w:r>
      <w:r w:rsidRPr="004A06DE">
        <w:rPr>
          <w:rFonts w:hint="eastAsia"/>
          <w:u w:val="single" w:color="FF0000"/>
        </w:rPr>
        <w:t>証券会社</w:t>
      </w:r>
      <w:r w:rsidRPr="004A06DE">
        <w:rPr>
          <w:rFonts w:hint="eastAsia"/>
          <w:u w:color="FF0000"/>
        </w:rPr>
        <w:t>に取得させ又は売り付ける場合には、この限りでない。</w:t>
      </w:r>
    </w:p>
    <w:p w:rsidR="001A1896" w:rsidRPr="004A06DE" w:rsidRDefault="001A1896" w:rsidP="001A1896">
      <w:pPr>
        <w:ind w:left="178" w:hangingChars="85" w:hanging="178"/>
        <w:rPr>
          <w:rFonts w:hint="eastAsia"/>
          <w:u w:color="FF0000"/>
        </w:rPr>
      </w:pPr>
      <w:r w:rsidRPr="004A06DE">
        <w:rPr>
          <w:rFonts w:hint="eastAsia"/>
          <w:u w:color="FF0000"/>
        </w:rPr>
        <w:t>③　前二項の規定は、左の各号の一に該当する場合については、これを適用しない。</w:t>
      </w:r>
    </w:p>
    <w:p w:rsidR="001A1896" w:rsidRPr="004A06DE" w:rsidRDefault="001A1896" w:rsidP="001A1896">
      <w:pPr>
        <w:ind w:leftChars="86" w:left="359" w:hangingChars="85" w:hanging="178"/>
        <w:rPr>
          <w:rFonts w:hint="eastAsia"/>
          <w:u w:color="FF0000"/>
        </w:rPr>
      </w:pPr>
      <w:r w:rsidRPr="004A06DE">
        <w:rPr>
          <w:rFonts w:hint="eastAsia"/>
          <w:u w:color="FF0000"/>
        </w:rPr>
        <w:t>一　有価証券の発行者、売出をなす者、引受人又は</w:t>
      </w:r>
      <w:r w:rsidRPr="004A06DE">
        <w:rPr>
          <w:rFonts w:hint="eastAsia"/>
          <w:u w:val="single" w:color="FF0000"/>
        </w:rPr>
        <w:t>証券会社</w:t>
      </w:r>
      <w:r w:rsidRPr="004A06DE">
        <w:rPr>
          <w:rFonts w:hint="eastAsia"/>
          <w:u w:color="FF0000"/>
        </w:rPr>
        <w:t>のいずれでもない者がなす場合</w:t>
      </w:r>
    </w:p>
    <w:p w:rsidR="001A1896" w:rsidRPr="004A06DE" w:rsidRDefault="001A1896" w:rsidP="001A1896">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1A1896" w:rsidRPr="004A06DE" w:rsidRDefault="001A1896" w:rsidP="001A1896">
      <w:pPr>
        <w:ind w:leftChars="86" w:left="359" w:hangingChars="85" w:hanging="178"/>
        <w:rPr>
          <w:rFonts w:hint="eastAsia"/>
          <w:u w:color="FF0000"/>
        </w:rPr>
      </w:pPr>
      <w:r w:rsidRPr="004A06DE">
        <w:rPr>
          <w:rFonts w:hint="eastAsia"/>
          <w:u w:color="FF0000"/>
        </w:rPr>
        <w:t xml:space="preserve">三　</w:t>
      </w:r>
      <w:r w:rsidRPr="004A06DE">
        <w:rPr>
          <w:rFonts w:hint="eastAsia"/>
          <w:u w:val="single" w:color="FF0000"/>
        </w:rPr>
        <w:t>証券会社</w:t>
      </w:r>
      <w:r w:rsidRPr="004A06DE">
        <w:rPr>
          <w:rFonts w:hint="eastAsia"/>
          <w:u w:color="FF0000"/>
        </w:rPr>
        <w:t>又は当該有価証券の引受人であつた者がなす場合で、当該有価証券に関し第四条第一項の規定による届出がその効力を生じた日から一年（第十条第一項の規定による停止命令があつた場合においては、当該停止命令があつた日からその解除があつた日までの期間は、これを算入しない。）を経過した日以後においてなす場合但し、有価証券の募集又は売出を分担する者であつた場合において、自己が引き受けた部分についてなす場合を除く。</w:t>
      </w:r>
    </w:p>
    <w:p w:rsidR="001A1896" w:rsidRPr="004A06DE" w:rsidRDefault="001A1896" w:rsidP="001A1896">
      <w:pPr>
        <w:ind w:leftChars="86" w:left="359" w:hangingChars="85" w:hanging="178"/>
        <w:rPr>
          <w:rFonts w:hint="eastAsia"/>
          <w:u w:color="FF0000"/>
        </w:rPr>
      </w:pPr>
      <w:r w:rsidRPr="004A06DE">
        <w:rPr>
          <w:rFonts w:hint="eastAsia"/>
          <w:u w:color="FF0000"/>
        </w:rPr>
        <w:t xml:space="preserve">四　</w:t>
      </w:r>
      <w:r w:rsidRPr="004A06DE">
        <w:rPr>
          <w:rFonts w:hint="eastAsia"/>
          <w:u w:val="single" w:color="FF0000"/>
        </w:rPr>
        <w:t>証券会社</w:t>
      </w:r>
      <w:r w:rsidRPr="004A06DE">
        <w:rPr>
          <w:rFonts w:hint="eastAsia"/>
          <w:u w:color="FF0000"/>
        </w:rPr>
        <w:t>が顧客の委託に基いて当該顧客に取得させ又は売り付ける場合　但し、その委託が当該</w:t>
      </w:r>
      <w:r w:rsidRPr="004A06DE">
        <w:rPr>
          <w:rFonts w:hint="eastAsia"/>
          <w:u w:val="single" w:color="FF0000"/>
        </w:rPr>
        <w:t>証券会社</w:t>
      </w:r>
      <w:r w:rsidRPr="004A06DE">
        <w:rPr>
          <w:rFonts w:hint="eastAsia"/>
          <w:u w:color="FF0000"/>
        </w:rPr>
        <w:t>の勧誘に基く場合は、この限りでない。</w:t>
      </w:r>
    </w:p>
    <w:p w:rsidR="001A1896" w:rsidRPr="004A06DE" w:rsidRDefault="001A1896" w:rsidP="001A1896">
      <w:pPr>
        <w:ind w:left="178" w:hangingChars="85" w:hanging="178"/>
        <w:rPr>
          <w:u w:color="FF0000"/>
        </w:rPr>
      </w:pPr>
    </w:p>
    <w:p w:rsidR="001A1896" w:rsidRPr="004A06DE" w:rsidRDefault="001A1896" w:rsidP="001A1896">
      <w:pPr>
        <w:ind w:left="178" w:hangingChars="85" w:hanging="178"/>
        <w:rPr>
          <w:u w:color="FF0000"/>
        </w:rPr>
      </w:pPr>
      <w:r w:rsidRPr="004A06DE">
        <w:rPr>
          <w:rFonts w:hint="eastAsia"/>
          <w:u w:color="FF0000"/>
        </w:rPr>
        <w:t>（改正前）</w:t>
      </w:r>
    </w:p>
    <w:p w:rsidR="001A1896" w:rsidRPr="004A06DE" w:rsidRDefault="001A1896" w:rsidP="001A1896">
      <w:pPr>
        <w:ind w:left="178" w:hangingChars="85" w:hanging="178"/>
        <w:rPr>
          <w:rFonts w:hint="eastAsia"/>
          <w:u w:color="FF0000"/>
        </w:rPr>
      </w:pPr>
      <w:r w:rsidRPr="004A06DE">
        <w:rPr>
          <w:rFonts w:hint="eastAsia"/>
          <w:u w:color="FF0000"/>
        </w:rPr>
        <w:t>②　何人も、第四条第一項の規定による届出がその効力を生じた有価証券については、第十三条の規定に適合する目論見書を予め又は同時に交付するのでなければ、これを取得させ又は売り付けてはならない。但し、</w:t>
      </w:r>
      <w:r w:rsidRPr="004A06DE">
        <w:rPr>
          <w:rFonts w:hint="eastAsia"/>
          <w:u w:val="single" w:color="FF0000"/>
        </w:rPr>
        <w:t>証券業者</w:t>
      </w:r>
      <w:r w:rsidRPr="004A06DE">
        <w:rPr>
          <w:rFonts w:hint="eastAsia"/>
          <w:u w:color="FF0000"/>
        </w:rPr>
        <w:t>が他の</w:t>
      </w:r>
      <w:r w:rsidRPr="004A06DE">
        <w:rPr>
          <w:rFonts w:hint="eastAsia"/>
          <w:u w:val="single" w:color="FF0000"/>
        </w:rPr>
        <w:t>証券業者</w:t>
      </w:r>
      <w:r w:rsidRPr="004A06DE">
        <w:rPr>
          <w:rFonts w:hint="eastAsia"/>
          <w:u w:color="FF0000"/>
        </w:rPr>
        <w:t>に取得させ又は売り付ける</w:t>
      </w:r>
      <w:r w:rsidRPr="004A06DE">
        <w:rPr>
          <w:rFonts w:hint="eastAsia"/>
          <w:u w:color="FF0000"/>
        </w:rPr>
        <w:lastRenderedPageBreak/>
        <w:t>場合には、この限りでない。</w:t>
      </w:r>
    </w:p>
    <w:p w:rsidR="001A1896" w:rsidRPr="004A06DE" w:rsidRDefault="001A1896" w:rsidP="001A1896">
      <w:pPr>
        <w:ind w:left="178" w:hangingChars="85" w:hanging="178"/>
        <w:rPr>
          <w:rFonts w:hint="eastAsia"/>
          <w:u w:color="FF0000"/>
        </w:rPr>
      </w:pPr>
      <w:r w:rsidRPr="004A06DE">
        <w:rPr>
          <w:rFonts w:hint="eastAsia"/>
          <w:u w:color="FF0000"/>
        </w:rPr>
        <w:t>③　前二項の規定は、左の各号の一に該当する場合については、これを適用しない。</w:t>
      </w:r>
    </w:p>
    <w:p w:rsidR="001A1896" w:rsidRPr="004A06DE" w:rsidRDefault="001A1896" w:rsidP="001A1896">
      <w:pPr>
        <w:ind w:leftChars="86" w:left="359" w:hangingChars="85" w:hanging="178"/>
        <w:rPr>
          <w:rFonts w:hint="eastAsia"/>
          <w:u w:color="FF0000"/>
        </w:rPr>
      </w:pPr>
      <w:r w:rsidRPr="004A06DE">
        <w:rPr>
          <w:rFonts w:hint="eastAsia"/>
          <w:u w:color="FF0000"/>
        </w:rPr>
        <w:t>一　有価証券の発行者、売出をなす者、引受人又は</w:t>
      </w:r>
      <w:r w:rsidRPr="004A06DE">
        <w:rPr>
          <w:rFonts w:hint="eastAsia"/>
          <w:u w:val="single" w:color="FF0000"/>
        </w:rPr>
        <w:t>証券業者</w:t>
      </w:r>
      <w:r w:rsidRPr="004A06DE">
        <w:rPr>
          <w:rFonts w:hint="eastAsia"/>
          <w:u w:color="FF0000"/>
        </w:rPr>
        <w:t>のいずれでもない者がなす場合</w:t>
      </w:r>
    </w:p>
    <w:p w:rsidR="001A1896" w:rsidRPr="004A06DE" w:rsidRDefault="001A1896" w:rsidP="001A1896">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1A1896" w:rsidRPr="004A06DE" w:rsidRDefault="001A1896" w:rsidP="001A1896">
      <w:pPr>
        <w:ind w:leftChars="86" w:left="359" w:hangingChars="85" w:hanging="178"/>
        <w:rPr>
          <w:rFonts w:hint="eastAsia"/>
          <w:u w:color="FF0000"/>
        </w:rPr>
      </w:pPr>
      <w:r w:rsidRPr="004A06DE">
        <w:rPr>
          <w:rFonts w:hint="eastAsia"/>
          <w:u w:color="FF0000"/>
        </w:rPr>
        <w:t xml:space="preserve">三　</w:t>
      </w:r>
      <w:r w:rsidRPr="004A06DE">
        <w:rPr>
          <w:rFonts w:hint="eastAsia"/>
          <w:u w:val="single" w:color="FF0000"/>
        </w:rPr>
        <w:t>証券業者</w:t>
      </w:r>
      <w:r w:rsidRPr="004A06DE">
        <w:rPr>
          <w:rFonts w:hint="eastAsia"/>
          <w:u w:color="FF0000"/>
        </w:rPr>
        <w:t>又は当該有価証券の引受人であつた者がなす場合で、当該有価証券に関し第四条第一項の規定による届出がその効力を生じた日から一年（第十条第一項の規定による停止命令があつた場合においては、当該停止命令があつた日からその解除があつた日までの期間は、これを算入しない。）を経過した日以後においてなす場合但し、有価証券の募集又は売出を分担する者であつた場合において、自己が引き受けた部分についてなす場合を除く。</w:t>
      </w:r>
    </w:p>
    <w:p w:rsidR="001A1896" w:rsidRPr="004A06DE" w:rsidRDefault="001A1896" w:rsidP="001A1896">
      <w:pPr>
        <w:ind w:leftChars="86" w:left="359" w:hangingChars="85" w:hanging="178"/>
        <w:rPr>
          <w:rFonts w:hint="eastAsia"/>
          <w:u w:color="FF0000"/>
        </w:rPr>
      </w:pPr>
      <w:r w:rsidRPr="004A06DE">
        <w:rPr>
          <w:rFonts w:hint="eastAsia"/>
          <w:u w:color="FF0000"/>
        </w:rPr>
        <w:t xml:space="preserve">四　</w:t>
      </w:r>
      <w:r w:rsidRPr="004A06DE">
        <w:rPr>
          <w:rFonts w:hint="eastAsia"/>
          <w:u w:val="single" w:color="FF0000"/>
        </w:rPr>
        <w:t>証券業者</w:t>
      </w:r>
      <w:r w:rsidRPr="004A06DE">
        <w:rPr>
          <w:rFonts w:hint="eastAsia"/>
          <w:u w:color="FF0000"/>
        </w:rPr>
        <w:t>が顧客の委託に基いて当該顧客に取得させ又は売り付ける場合　但し、その委託が当該</w:t>
      </w:r>
      <w:r w:rsidRPr="004A06DE">
        <w:rPr>
          <w:rFonts w:hint="eastAsia"/>
          <w:u w:val="single" w:color="FF0000"/>
        </w:rPr>
        <w:t>証券業者</w:t>
      </w:r>
      <w:r w:rsidRPr="004A06DE">
        <w:rPr>
          <w:rFonts w:hint="eastAsia"/>
          <w:u w:color="FF0000"/>
        </w:rPr>
        <w:t>の勧誘に基く場合は、この限りでない。</w:t>
      </w:r>
    </w:p>
    <w:p w:rsidR="001A1896" w:rsidRPr="004A06DE" w:rsidRDefault="001A1896" w:rsidP="001A1896">
      <w:pPr>
        <w:rPr>
          <w:u w:color="FF0000"/>
        </w:rPr>
      </w:pPr>
    </w:p>
    <w:p w:rsidR="001A1896" w:rsidRPr="004A06DE" w:rsidRDefault="001A1896" w:rsidP="001A1896">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38</w:t>
      </w:r>
      <w:r w:rsidRPr="004A06DE">
        <w:rPr>
          <w:rFonts w:hint="eastAsia"/>
          <w:u w:color="FF0000"/>
        </w:rPr>
        <w:t>年</w:t>
      </w:r>
      <w:r w:rsidRPr="004A06DE">
        <w:rPr>
          <w:rFonts w:hint="eastAsia"/>
          <w:u w:color="FF0000"/>
        </w:rPr>
        <w:t>7</w:t>
      </w:r>
      <w:r w:rsidRPr="004A06DE">
        <w:rPr>
          <w:rFonts w:hint="eastAsia"/>
          <w:u w:color="FF0000"/>
        </w:rPr>
        <w:t>月</w:t>
      </w:r>
      <w:r w:rsidRPr="004A06DE">
        <w:rPr>
          <w:rFonts w:hint="eastAsia"/>
          <w:u w:color="FF0000"/>
        </w:rPr>
        <w:t>9</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126</w:t>
      </w:r>
      <w:r w:rsidRPr="004A06DE">
        <w:rPr>
          <w:rFonts w:hint="eastAsia"/>
          <w:u w:color="FF0000"/>
        </w:rPr>
        <w:t>号】</w:t>
      </w:r>
      <w:r w:rsidR="001A1896" w:rsidRPr="004A06DE">
        <w:rPr>
          <w:u w:color="FF0000"/>
        </w:rPr>
        <w:tab/>
      </w:r>
      <w:r w:rsidR="001A1896"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37</w:t>
      </w:r>
      <w:r w:rsidRPr="004A06DE">
        <w:rPr>
          <w:rFonts w:hint="eastAsia"/>
          <w:u w:color="FF0000"/>
        </w:rPr>
        <w:t>年</w:t>
      </w:r>
      <w:r w:rsidRPr="004A06DE">
        <w:rPr>
          <w:rFonts w:hint="eastAsia"/>
          <w:u w:color="FF0000"/>
        </w:rPr>
        <w:t>9</w:t>
      </w:r>
      <w:r w:rsidRPr="004A06DE">
        <w:rPr>
          <w:rFonts w:hint="eastAsia"/>
          <w:u w:color="FF0000"/>
        </w:rPr>
        <w:t>月</w:t>
      </w:r>
      <w:r w:rsidRPr="004A06DE">
        <w:rPr>
          <w:rFonts w:hint="eastAsia"/>
          <w:u w:color="FF0000"/>
        </w:rPr>
        <w:t>15</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161</w:t>
      </w:r>
      <w:r w:rsidRPr="004A06DE">
        <w:rPr>
          <w:rFonts w:hint="eastAsia"/>
          <w:u w:color="FF0000"/>
        </w:rPr>
        <w:t>号】</w:t>
      </w:r>
      <w:r w:rsidR="001A1896" w:rsidRPr="004A06DE">
        <w:rPr>
          <w:u w:color="FF0000"/>
        </w:rPr>
        <w:tab/>
      </w:r>
      <w:r w:rsidR="001A1896"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37</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16</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140</w:t>
      </w:r>
      <w:r w:rsidRPr="004A06DE">
        <w:rPr>
          <w:rFonts w:hint="eastAsia"/>
          <w:u w:color="FF0000"/>
        </w:rPr>
        <w:t>号】</w:t>
      </w:r>
      <w:r w:rsidR="001A1896" w:rsidRPr="004A06DE">
        <w:rPr>
          <w:u w:color="FF0000"/>
        </w:rPr>
        <w:tab/>
      </w:r>
      <w:r w:rsidR="001A1896"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30</w:t>
      </w:r>
      <w:r w:rsidRPr="004A06DE">
        <w:rPr>
          <w:rFonts w:hint="eastAsia"/>
          <w:u w:color="FF0000"/>
        </w:rPr>
        <w:t>年</w:t>
      </w:r>
      <w:r w:rsidRPr="004A06DE">
        <w:rPr>
          <w:rFonts w:hint="eastAsia"/>
          <w:u w:color="FF0000"/>
        </w:rPr>
        <w:t>8</w:t>
      </w:r>
      <w:r w:rsidRPr="004A06DE">
        <w:rPr>
          <w:rFonts w:hint="eastAsia"/>
          <w:u w:color="FF0000"/>
        </w:rPr>
        <w:t>月</w:t>
      </w:r>
      <w:r w:rsidRPr="004A06DE">
        <w:rPr>
          <w:rFonts w:hint="eastAsia"/>
          <w:u w:color="FF0000"/>
        </w:rPr>
        <w:t>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120</w:t>
      </w:r>
      <w:r w:rsidRPr="004A06DE">
        <w:rPr>
          <w:rFonts w:hint="eastAsia"/>
          <w:u w:color="FF0000"/>
        </w:rPr>
        <w:t>号】</w:t>
      </w:r>
      <w:r w:rsidR="001A1896" w:rsidRPr="004A06DE">
        <w:rPr>
          <w:u w:color="FF0000"/>
        </w:rPr>
        <w:tab/>
      </w:r>
      <w:r w:rsidR="001A1896"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29</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26</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198</w:t>
      </w:r>
      <w:r w:rsidRPr="004A06DE">
        <w:rPr>
          <w:rFonts w:hint="eastAsia"/>
          <w:u w:color="FF0000"/>
        </w:rPr>
        <w:t>号】</w:t>
      </w:r>
      <w:r w:rsidR="001A1896" w:rsidRPr="004A06DE">
        <w:rPr>
          <w:u w:color="FF0000"/>
        </w:rPr>
        <w:tab/>
      </w:r>
      <w:r w:rsidR="001A1896"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28</w:t>
      </w:r>
      <w:r w:rsidRPr="004A06DE">
        <w:rPr>
          <w:rFonts w:hint="eastAsia"/>
          <w:u w:color="FF0000"/>
        </w:rPr>
        <w:t>年</w:t>
      </w:r>
      <w:r w:rsidRPr="004A06DE">
        <w:rPr>
          <w:rFonts w:hint="eastAsia"/>
          <w:u w:color="FF0000"/>
        </w:rPr>
        <w:t>8</w:t>
      </w:r>
      <w:r w:rsidRPr="004A06DE">
        <w:rPr>
          <w:rFonts w:hint="eastAsia"/>
          <w:u w:color="FF0000"/>
        </w:rPr>
        <w:t>月</w:t>
      </w:r>
      <w:r w:rsidRPr="004A06DE">
        <w:rPr>
          <w:rFonts w:hint="eastAsia"/>
          <w:u w:color="FF0000"/>
        </w:rPr>
        <w:t>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142</w:t>
      </w:r>
      <w:r w:rsidRPr="004A06DE">
        <w:rPr>
          <w:rFonts w:hint="eastAsia"/>
          <w:u w:color="FF0000"/>
        </w:rPr>
        <w:t>号】</w:t>
      </w:r>
    </w:p>
    <w:p w:rsidR="005E4E5D" w:rsidRPr="004A06DE" w:rsidRDefault="005E4E5D" w:rsidP="005E4E5D">
      <w:pPr>
        <w:rPr>
          <w:u w:color="FF0000"/>
        </w:rPr>
      </w:pPr>
    </w:p>
    <w:p w:rsidR="005E4E5D" w:rsidRPr="004A06DE" w:rsidRDefault="005E4E5D" w:rsidP="005E4E5D">
      <w:pPr>
        <w:rPr>
          <w:u w:color="FF0000"/>
        </w:rPr>
      </w:pPr>
      <w:r w:rsidRPr="004A06DE">
        <w:rPr>
          <w:rFonts w:hint="eastAsia"/>
          <w:u w:color="FF0000"/>
        </w:rPr>
        <w:t>（改正後）</w:t>
      </w:r>
    </w:p>
    <w:p w:rsidR="005E4E5D" w:rsidRPr="004A06DE" w:rsidRDefault="005E4E5D" w:rsidP="005E4E5D">
      <w:pPr>
        <w:ind w:left="178" w:hangingChars="85" w:hanging="178"/>
        <w:rPr>
          <w:rFonts w:hint="eastAsia"/>
          <w:u w:color="FF0000"/>
        </w:rPr>
      </w:pPr>
      <w:r w:rsidRPr="004A06DE">
        <w:rPr>
          <w:rFonts w:hint="eastAsia"/>
          <w:u w:color="FF0000"/>
        </w:rPr>
        <w:t>第十五条　何人も、有価証券に関し第四条第一項の規定による届出がその効力を生じているのでなければ、当該有価証券を</w:t>
      </w:r>
      <w:r w:rsidRPr="004A06DE">
        <w:rPr>
          <w:rFonts w:hint="eastAsia"/>
          <w:u w:val="single" w:color="FF0000"/>
        </w:rPr>
        <w:t>取得させ又は売り付け</w:t>
      </w:r>
      <w:r w:rsidRPr="004A06DE">
        <w:rPr>
          <w:rFonts w:hint="eastAsia"/>
          <w:u w:color="FF0000"/>
        </w:rPr>
        <w:t>てはならない。</w:t>
      </w:r>
      <w:r w:rsidRPr="004A06DE">
        <w:rPr>
          <w:rFonts w:hint="eastAsia"/>
          <w:u w:val="single" w:color="FF0000"/>
        </w:rPr>
        <w:t>但し、第四条第一項但書の規定により同項の規定を適用されないこととなる有価証券については、この限りでない。</w:t>
      </w:r>
    </w:p>
    <w:p w:rsidR="005E4E5D" w:rsidRPr="004A06DE" w:rsidRDefault="005E4E5D" w:rsidP="005E4E5D">
      <w:pPr>
        <w:ind w:left="178" w:hangingChars="85" w:hanging="178"/>
        <w:rPr>
          <w:rFonts w:hint="eastAsia"/>
          <w:u w:color="FF0000"/>
        </w:rPr>
      </w:pPr>
      <w:r w:rsidRPr="004A06DE">
        <w:rPr>
          <w:rFonts w:hint="eastAsia"/>
          <w:u w:color="FF0000"/>
        </w:rPr>
        <w:t>②　何人も、第四条第一項の規定による届出がその効力を生じた有価証券については、第十三条の規定に適合する目論見書を予め又は同時に交付するのでなければ、これを</w:t>
      </w:r>
      <w:r w:rsidRPr="004A06DE">
        <w:rPr>
          <w:rFonts w:hint="eastAsia"/>
          <w:u w:val="single" w:color="FF0000"/>
        </w:rPr>
        <w:t>取得させ又は売り付け</w:t>
      </w:r>
      <w:r w:rsidRPr="004A06DE">
        <w:rPr>
          <w:rFonts w:hint="eastAsia"/>
          <w:u w:color="FF0000"/>
        </w:rPr>
        <w:t>てはならない。</w:t>
      </w:r>
      <w:r w:rsidRPr="004A06DE">
        <w:rPr>
          <w:rFonts w:hint="eastAsia"/>
          <w:u w:val="single" w:color="FF0000"/>
        </w:rPr>
        <w:t>但し、証券業者が他の証券業者に取得させ又は売り付ける場合には、この限りでない。</w:t>
      </w:r>
    </w:p>
    <w:p w:rsidR="005E4E5D" w:rsidRPr="004A06DE" w:rsidRDefault="005E4E5D" w:rsidP="005E4E5D">
      <w:pPr>
        <w:ind w:left="178" w:hangingChars="85" w:hanging="178"/>
        <w:rPr>
          <w:rFonts w:hint="eastAsia"/>
          <w:u w:color="FF0000"/>
        </w:rPr>
      </w:pPr>
      <w:r w:rsidRPr="004A06DE">
        <w:rPr>
          <w:rFonts w:hint="eastAsia"/>
          <w:u w:color="FF0000"/>
        </w:rPr>
        <w:t>③　前二項の規定は、左の各号の一に該当する場合については、これを適用しない。</w:t>
      </w:r>
    </w:p>
    <w:p w:rsidR="005E4E5D" w:rsidRPr="004A06DE" w:rsidRDefault="005E4E5D" w:rsidP="005E4E5D">
      <w:pPr>
        <w:ind w:leftChars="86" w:left="359" w:hangingChars="85" w:hanging="178"/>
        <w:rPr>
          <w:rFonts w:hint="eastAsia"/>
          <w:u w:color="FF0000"/>
        </w:rPr>
      </w:pPr>
      <w:r w:rsidRPr="004A06DE">
        <w:rPr>
          <w:rFonts w:hint="eastAsia"/>
          <w:u w:color="FF0000"/>
        </w:rPr>
        <w:t>一　有価証券の発行者、売出をなす者、引受人又は証券業者のいずれでもない者がなす場合</w:t>
      </w:r>
    </w:p>
    <w:p w:rsidR="005E4E5D" w:rsidRPr="004A06DE" w:rsidRDefault="005E4E5D" w:rsidP="005E4E5D">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5E4E5D" w:rsidRPr="004A06DE" w:rsidRDefault="005E4E5D" w:rsidP="005E4E5D">
      <w:pPr>
        <w:ind w:leftChars="86" w:left="359" w:hangingChars="85" w:hanging="178"/>
        <w:rPr>
          <w:rFonts w:hint="eastAsia"/>
          <w:u w:color="FF0000"/>
        </w:rPr>
      </w:pPr>
      <w:r w:rsidRPr="004A06DE">
        <w:rPr>
          <w:rFonts w:hint="eastAsia"/>
          <w:u w:color="FF0000"/>
        </w:rPr>
        <w:t>三　証券業者又は当該有価証券の引受人であつた者がなす場合で、当該有価証券に関し第</w:t>
      </w:r>
      <w:r w:rsidRPr="004A06DE">
        <w:rPr>
          <w:rFonts w:hint="eastAsia"/>
          <w:u w:color="FF0000"/>
        </w:rPr>
        <w:lastRenderedPageBreak/>
        <w:t>四条第一項の規定による届出がその効力を生じた日から一年（第十条第一項の規定による停止命令があつた場合においては、当該停止命令があつた日からその解除があつた日までの期間は、これを算入しない。）を経過した日以後においてなす場合但し、有価証券の募集又は売出を分担する者であつた場合において、自己が引き受けた部分についてなす場合を除く。</w:t>
      </w:r>
    </w:p>
    <w:p w:rsidR="005E4E5D" w:rsidRPr="004A06DE" w:rsidRDefault="005E4E5D" w:rsidP="005E4E5D">
      <w:pPr>
        <w:ind w:leftChars="86" w:left="359" w:hangingChars="85" w:hanging="178"/>
        <w:rPr>
          <w:rFonts w:hint="eastAsia"/>
          <w:u w:color="FF0000"/>
        </w:rPr>
      </w:pPr>
      <w:r w:rsidRPr="004A06DE">
        <w:rPr>
          <w:rFonts w:hint="eastAsia"/>
          <w:u w:color="FF0000"/>
        </w:rPr>
        <w:t>四　証券業者が顧客の委託に基いて</w:t>
      </w:r>
      <w:r w:rsidRPr="004A06DE">
        <w:rPr>
          <w:rFonts w:hint="eastAsia"/>
          <w:u w:val="single" w:color="FF0000"/>
        </w:rPr>
        <w:t>当該顧客に取得させ又は売り付ける場合</w:t>
      </w:r>
      <w:r w:rsidRPr="004A06DE">
        <w:rPr>
          <w:rFonts w:hint="eastAsia"/>
          <w:u w:color="FF0000"/>
        </w:rPr>
        <w:t xml:space="preserve">　但し、その委託が当該証券業者の勧誘に基く場合は、この限りでない。</w:t>
      </w:r>
    </w:p>
    <w:p w:rsidR="005E4E5D" w:rsidRPr="004A06DE" w:rsidRDefault="005E4E5D" w:rsidP="005E4E5D">
      <w:pPr>
        <w:ind w:left="178" w:hangingChars="85" w:hanging="178"/>
        <w:rPr>
          <w:u w:color="FF0000"/>
        </w:rPr>
      </w:pPr>
    </w:p>
    <w:p w:rsidR="005E4E5D" w:rsidRPr="004A06DE" w:rsidRDefault="005E4E5D" w:rsidP="005E4E5D">
      <w:pPr>
        <w:ind w:left="178" w:hangingChars="85" w:hanging="178"/>
        <w:rPr>
          <w:u w:color="FF0000"/>
        </w:rPr>
      </w:pPr>
      <w:r w:rsidRPr="004A06DE">
        <w:rPr>
          <w:rFonts w:hint="eastAsia"/>
          <w:u w:color="FF0000"/>
        </w:rPr>
        <w:t>（改正前）</w:t>
      </w:r>
    </w:p>
    <w:p w:rsidR="005E4E5D" w:rsidRPr="004A06DE" w:rsidRDefault="005E4E5D" w:rsidP="005E4E5D">
      <w:pPr>
        <w:ind w:left="178" w:hangingChars="85" w:hanging="178"/>
        <w:rPr>
          <w:rFonts w:hint="eastAsia"/>
          <w:u w:color="FF0000"/>
        </w:rPr>
      </w:pPr>
      <w:r w:rsidRPr="004A06DE">
        <w:rPr>
          <w:rFonts w:hint="eastAsia"/>
          <w:u w:color="FF0000"/>
        </w:rPr>
        <w:t>第十五条　何人も、有価証券に関し第四条第一項の規定による届出がその効力を生じているのでなければ、当該有価証券を取得させ若しくはその取得の申込をし、又は売付若しくは売付後の受渡のためにこれを交付してはならない。</w:t>
      </w:r>
    </w:p>
    <w:p w:rsidR="005E4E5D" w:rsidRPr="004A06DE" w:rsidRDefault="005E4E5D" w:rsidP="005E4E5D">
      <w:pPr>
        <w:ind w:left="178" w:hangingChars="85" w:hanging="178"/>
        <w:rPr>
          <w:rFonts w:hint="eastAsia"/>
          <w:u w:color="FF0000"/>
        </w:rPr>
      </w:pPr>
      <w:r w:rsidRPr="004A06DE">
        <w:rPr>
          <w:rFonts w:hint="eastAsia"/>
          <w:u w:color="FF0000"/>
        </w:rPr>
        <w:t>②　何人も、第四条第一項の規定による届出がその効力を生じた有価証券については、第十三条の規定に適合する目論見書を予め又は同時に交付するのでなければ、これを</w:t>
      </w:r>
      <w:r w:rsidRPr="004A06DE">
        <w:rPr>
          <w:rFonts w:hint="eastAsia"/>
          <w:u w:val="single" w:color="FF0000"/>
        </w:rPr>
        <w:t>取得させ、又は売付のためにこれを交付し</w:t>
      </w:r>
      <w:r w:rsidRPr="004A06DE">
        <w:rPr>
          <w:rFonts w:hint="eastAsia"/>
          <w:u w:color="FF0000"/>
        </w:rPr>
        <w:t>てはならない。</w:t>
      </w:r>
    </w:p>
    <w:p w:rsidR="005E4E5D" w:rsidRPr="004A06DE" w:rsidRDefault="005E4E5D" w:rsidP="005E4E5D">
      <w:pPr>
        <w:ind w:left="178" w:hangingChars="85" w:hanging="178"/>
        <w:rPr>
          <w:rFonts w:hint="eastAsia"/>
          <w:u w:color="FF0000"/>
        </w:rPr>
      </w:pPr>
      <w:r w:rsidRPr="004A06DE">
        <w:rPr>
          <w:rFonts w:hint="eastAsia"/>
          <w:u w:color="FF0000"/>
        </w:rPr>
        <w:t>③　前二項の規定は、左の各号の一に該当する場合については、これを適用しない。</w:t>
      </w:r>
    </w:p>
    <w:p w:rsidR="005E4E5D" w:rsidRPr="004A06DE" w:rsidRDefault="005E4E5D" w:rsidP="005E4E5D">
      <w:pPr>
        <w:ind w:leftChars="86" w:left="359" w:hangingChars="85" w:hanging="178"/>
        <w:rPr>
          <w:rFonts w:hint="eastAsia"/>
          <w:u w:color="FF0000"/>
        </w:rPr>
      </w:pPr>
      <w:r w:rsidRPr="004A06DE">
        <w:rPr>
          <w:rFonts w:hint="eastAsia"/>
          <w:u w:color="FF0000"/>
        </w:rPr>
        <w:t>一　有価証券の発行者、売出をなす者、引受人又は証券業者のいずれでもない者がなす場合</w:t>
      </w:r>
    </w:p>
    <w:p w:rsidR="005E4E5D" w:rsidRPr="004A06DE" w:rsidRDefault="005E4E5D" w:rsidP="005E4E5D">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5E4E5D" w:rsidRPr="004A06DE" w:rsidRDefault="005E4E5D" w:rsidP="005E4E5D">
      <w:pPr>
        <w:ind w:leftChars="86" w:left="359" w:hangingChars="85" w:hanging="178"/>
        <w:rPr>
          <w:rFonts w:hint="eastAsia"/>
          <w:u w:color="FF0000"/>
        </w:rPr>
      </w:pPr>
      <w:r w:rsidRPr="004A06DE">
        <w:rPr>
          <w:rFonts w:hint="eastAsia"/>
          <w:u w:color="FF0000"/>
        </w:rPr>
        <w:t>三　証券業者又は当該有価証券の引受人であつた者がなす場合で、当該有価証券に関し第四条第一項の規定による届出がその効力を生じた日から一年（第十条第一項の規定による停止命令があつた場合においては、当該停止命令があつた日からその解除があつた日までの期間は、これを算入しない。）を経過した日以後においてなす場合但し、有価証券の募集又は売出を分担する者であつた場合において、自己が引き受けた部分についてなす場合を除く。</w:t>
      </w:r>
    </w:p>
    <w:p w:rsidR="005E4E5D" w:rsidRPr="004A06DE" w:rsidRDefault="005E4E5D" w:rsidP="005E4E5D">
      <w:pPr>
        <w:ind w:leftChars="86" w:left="359" w:hangingChars="85" w:hanging="178"/>
        <w:rPr>
          <w:rFonts w:hint="eastAsia"/>
          <w:u w:color="FF0000"/>
        </w:rPr>
      </w:pPr>
      <w:r w:rsidRPr="004A06DE">
        <w:rPr>
          <w:rFonts w:hint="eastAsia"/>
          <w:u w:color="FF0000"/>
        </w:rPr>
        <w:t>四　証券業者が顧客の委託に基いて</w:t>
      </w:r>
      <w:r w:rsidRPr="004A06DE">
        <w:rPr>
          <w:rFonts w:hint="eastAsia"/>
          <w:u w:val="single" w:color="FF0000"/>
        </w:rPr>
        <w:t>なす場合</w:t>
      </w:r>
      <w:r w:rsidRPr="004A06DE">
        <w:rPr>
          <w:rFonts w:hint="eastAsia"/>
          <w:u w:color="FF0000"/>
        </w:rPr>
        <w:t xml:space="preserve">　但し、その委託が当該証券業者の勧誘に基く場合は、この限りでない。</w:t>
      </w:r>
    </w:p>
    <w:p w:rsidR="005E4E5D" w:rsidRPr="004A06DE" w:rsidRDefault="005E4E5D" w:rsidP="005E4E5D">
      <w:pPr>
        <w:rPr>
          <w:u w:color="FF0000"/>
        </w:rPr>
      </w:pPr>
    </w:p>
    <w:p w:rsidR="005E4E5D" w:rsidRPr="004A06DE" w:rsidRDefault="005E4E5D" w:rsidP="005E4E5D">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27</w:t>
      </w:r>
      <w:r w:rsidRPr="004A06DE">
        <w:rPr>
          <w:rFonts w:hint="eastAsia"/>
          <w:u w:color="FF0000"/>
        </w:rPr>
        <w:t>年</w:t>
      </w:r>
      <w:r w:rsidRPr="004A06DE">
        <w:rPr>
          <w:rFonts w:hint="eastAsia"/>
          <w:u w:color="FF0000"/>
        </w:rPr>
        <w:t>7</w:t>
      </w:r>
      <w:r w:rsidRPr="004A06DE">
        <w:rPr>
          <w:rFonts w:hint="eastAsia"/>
          <w:u w:color="FF0000"/>
        </w:rPr>
        <w:t>月</w:t>
      </w:r>
      <w:r w:rsidRPr="004A06DE">
        <w:rPr>
          <w:rFonts w:hint="eastAsia"/>
          <w:u w:color="FF0000"/>
        </w:rPr>
        <w:t>31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270</w:t>
      </w:r>
      <w:r w:rsidRPr="004A06DE">
        <w:rPr>
          <w:rFonts w:hint="eastAsia"/>
          <w:u w:color="FF0000"/>
        </w:rPr>
        <w:t>号】</w:t>
      </w:r>
      <w:r w:rsidR="005E4E5D" w:rsidRPr="004A06DE">
        <w:rPr>
          <w:u w:color="FF0000"/>
        </w:rPr>
        <w:tab/>
      </w:r>
      <w:r w:rsidR="005E4E5D"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26</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15</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240</w:t>
      </w:r>
      <w:r w:rsidRPr="004A06DE">
        <w:rPr>
          <w:rFonts w:hint="eastAsia"/>
          <w:u w:color="FF0000"/>
        </w:rPr>
        <w:t>号】</w:t>
      </w:r>
      <w:r w:rsidR="005E4E5D" w:rsidRPr="004A06DE">
        <w:rPr>
          <w:u w:color="FF0000"/>
        </w:rPr>
        <w:tab/>
      </w:r>
      <w:r w:rsidR="005E4E5D"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26</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4</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198</w:t>
      </w:r>
      <w:r w:rsidRPr="004A06DE">
        <w:rPr>
          <w:rFonts w:hint="eastAsia"/>
          <w:u w:color="FF0000"/>
        </w:rPr>
        <w:t>号】</w:t>
      </w:r>
      <w:r w:rsidR="005E4E5D" w:rsidRPr="004A06DE">
        <w:rPr>
          <w:u w:color="FF0000"/>
        </w:rPr>
        <w:tab/>
      </w:r>
      <w:r w:rsidR="005E4E5D"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25</w:t>
      </w:r>
      <w:r w:rsidRPr="004A06DE">
        <w:rPr>
          <w:rFonts w:hint="eastAsia"/>
          <w:u w:color="FF0000"/>
        </w:rPr>
        <w:t>年</w:t>
      </w:r>
      <w:r w:rsidRPr="004A06DE">
        <w:rPr>
          <w:rFonts w:hint="eastAsia"/>
          <w:u w:color="FF0000"/>
        </w:rPr>
        <w:t>8</w:t>
      </w:r>
      <w:r w:rsidRPr="004A06DE">
        <w:rPr>
          <w:rFonts w:hint="eastAsia"/>
          <w:u w:color="FF0000"/>
        </w:rPr>
        <w:t>月</w:t>
      </w:r>
      <w:r w:rsidRPr="004A06DE">
        <w:rPr>
          <w:rFonts w:hint="eastAsia"/>
          <w:u w:color="FF0000"/>
        </w:rPr>
        <w:t>4</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236</w:t>
      </w:r>
      <w:r w:rsidRPr="004A06DE">
        <w:rPr>
          <w:rFonts w:hint="eastAsia"/>
          <w:u w:color="FF0000"/>
        </w:rPr>
        <w:t>号】</w:t>
      </w:r>
      <w:r w:rsidR="005E4E5D" w:rsidRPr="004A06DE">
        <w:rPr>
          <w:u w:color="FF0000"/>
        </w:rPr>
        <w:tab/>
      </w:r>
      <w:r w:rsidR="005E4E5D"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25</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4</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141</w:t>
      </w:r>
      <w:r w:rsidRPr="004A06DE">
        <w:rPr>
          <w:rFonts w:hint="eastAsia"/>
          <w:u w:color="FF0000"/>
        </w:rPr>
        <w:t>号】</w:t>
      </w:r>
      <w:r w:rsidR="005E4E5D" w:rsidRPr="004A06DE">
        <w:rPr>
          <w:u w:color="FF0000"/>
        </w:rPr>
        <w:tab/>
      </w:r>
      <w:r w:rsidR="005E4E5D"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25</w:t>
      </w:r>
      <w:r w:rsidRPr="004A06DE">
        <w:rPr>
          <w:rFonts w:hint="eastAsia"/>
          <w:u w:color="FF0000"/>
        </w:rPr>
        <w:t>年</w:t>
      </w:r>
      <w:r w:rsidRPr="004A06DE">
        <w:rPr>
          <w:rFonts w:hint="eastAsia"/>
          <w:u w:color="FF0000"/>
        </w:rPr>
        <w:t>3</w:t>
      </w:r>
      <w:r w:rsidRPr="004A06DE">
        <w:rPr>
          <w:rFonts w:hint="eastAsia"/>
          <w:u w:color="FF0000"/>
        </w:rPr>
        <w:t>月</w:t>
      </w:r>
      <w:r w:rsidRPr="004A06DE">
        <w:rPr>
          <w:rFonts w:hint="eastAsia"/>
          <w:u w:color="FF0000"/>
        </w:rPr>
        <w:t>29</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31</w:t>
      </w:r>
      <w:r w:rsidRPr="004A06DE">
        <w:rPr>
          <w:rFonts w:hint="eastAsia"/>
          <w:u w:color="FF0000"/>
        </w:rPr>
        <w:t>号】</w:t>
      </w:r>
    </w:p>
    <w:p w:rsidR="004B4117" w:rsidRPr="004A06DE" w:rsidRDefault="004B4117" w:rsidP="004B4117">
      <w:pPr>
        <w:rPr>
          <w:u w:color="FF0000"/>
        </w:rPr>
      </w:pPr>
    </w:p>
    <w:p w:rsidR="004B4117" w:rsidRPr="004A06DE" w:rsidRDefault="004B4117" w:rsidP="004B4117">
      <w:pPr>
        <w:rPr>
          <w:u w:color="FF0000"/>
        </w:rPr>
      </w:pPr>
      <w:r w:rsidRPr="004A06DE">
        <w:rPr>
          <w:rFonts w:hint="eastAsia"/>
          <w:u w:color="FF0000"/>
        </w:rPr>
        <w:lastRenderedPageBreak/>
        <w:t>（改正後）</w:t>
      </w:r>
    </w:p>
    <w:p w:rsidR="004B4117" w:rsidRPr="004A06DE" w:rsidRDefault="004B4117" w:rsidP="004B4117">
      <w:pPr>
        <w:ind w:left="178" w:hangingChars="85" w:hanging="178"/>
        <w:rPr>
          <w:rFonts w:hint="eastAsia"/>
          <w:u w:color="FF0000"/>
        </w:rPr>
      </w:pPr>
      <w:r w:rsidRPr="004A06DE">
        <w:rPr>
          <w:rFonts w:hint="eastAsia"/>
          <w:u w:color="FF0000"/>
        </w:rPr>
        <w:t>③　前二項の規定は、</w:t>
      </w:r>
      <w:r w:rsidRPr="004A06DE">
        <w:rPr>
          <w:rFonts w:hint="eastAsia"/>
          <w:u w:val="single" w:color="FF0000"/>
        </w:rPr>
        <w:t>左の各号の一に該当する場合</w:t>
      </w:r>
      <w:r w:rsidRPr="004A06DE">
        <w:rPr>
          <w:rFonts w:hint="eastAsia"/>
          <w:u w:color="FF0000"/>
        </w:rPr>
        <w:t>については、これを適用しない。</w:t>
      </w:r>
    </w:p>
    <w:p w:rsidR="004B4117" w:rsidRPr="004A06DE" w:rsidRDefault="004B4117" w:rsidP="004B4117">
      <w:pPr>
        <w:ind w:leftChars="86" w:left="359" w:hangingChars="85" w:hanging="178"/>
        <w:rPr>
          <w:rFonts w:hint="eastAsia"/>
          <w:u w:color="FF0000"/>
        </w:rPr>
      </w:pPr>
      <w:r w:rsidRPr="004A06DE">
        <w:rPr>
          <w:rFonts w:hint="eastAsia"/>
          <w:u w:color="FF0000"/>
        </w:rPr>
        <w:t>一　有価証券の発行者、売出をなす者、引受人又は証券業者のいずれでもない者がなす場合</w:t>
      </w:r>
    </w:p>
    <w:p w:rsidR="004B4117" w:rsidRPr="004A06DE" w:rsidRDefault="004B4117" w:rsidP="004B4117">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4B4117" w:rsidRPr="004A06DE" w:rsidRDefault="004B4117" w:rsidP="004B4117">
      <w:pPr>
        <w:ind w:leftChars="86" w:left="359" w:hangingChars="85" w:hanging="178"/>
        <w:rPr>
          <w:rFonts w:hint="eastAsia"/>
          <w:u w:color="FF0000"/>
        </w:rPr>
      </w:pPr>
      <w:r w:rsidRPr="004A06DE">
        <w:rPr>
          <w:rFonts w:hint="eastAsia"/>
          <w:u w:color="FF0000"/>
        </w:rPr>
        <w:t xml:space="preserve">三　</w:t>
      </w:r>
      <w:r w:rsidRPr="004A06DE">
        <w:rPr>
          <w:rFonts w:hint="eastAsia"/>
          <w:u w:val="single" w:color="FF0000"/>
        </w:rPr>
        <w:t>証券業者又は当該有価証券の引受人であつた者がなす場合で、当該有価証券に関し第四条第一項の規定による届出がその効力を生じた日から一年（第十条第一項の規定による停止命令があつた場合においては、当該停止命令があつた日からその解除があつた日までの期間は、これを算入しない。）を経過した日以後においてなす場合但し、有価証券の募集又は売出を分担する者であつた場合において、自己が引き受けた部分についてなす場合を除く。</w:t>
      </w:r>
    </w:p>
    <w:p w:rsidR="004B4117" w:rsidRPr="004A06DE" w:rsidRDefault="004B4117" w:rsidP="004B4117">
      <w:pPr>
        <w:ind w:leftChars="86" w:left="359" w:hangingChars="85" w:hanging="178"/>
        <w:rPr>
          <w:rFonts w:hint="eastAsia"/>
          <w:u w:color="FF0000"/>
        </w:rPr>
      </w:pPr>
      <w:r w:rsidRPr="004A06DE">
        <w:rPr>
          <w:rFonts w:hint="eastAsia"/>
          <w:u w:color="FF0000"/>
        </w:rPr>
        <w:t>四　証券業者が顧客の委託に基いてなす場合　但し、その委託が当該証券業者の勧誘に基く場合は、この限りでない。</w:t>
      </w:r>
    </w:p>
    <w:p w:rsidR="004B4117" w:rsidRPr="004A06DE" w:rsidRDefault="004B4117" w:rsidP="004B4117">
      <w:pPr>
        <w:ind w:left="178" w:hangingChars="85" w:hanging="178"/>
        <w:rPr>
          <w:u w:color="FF0000"/>
        </w:rPr>
      </w:pPr>
    </w:p>
    <w:p w:rsidR="004B4117" w:rsidRPr="004A06DE" w:rsidRDefault="004B4117" w:rsidP="004B4117">
      <w:pPr>
        <w:ind w:left="178" w:hangingChars="85" w:hanging="178"/>
        <w:rPr>
          <w:u w:color="FF0000"/>
        </w:rPr>
      </w:pPr>
      <w:r w:rsidRPr="004A06DE">
        <w:rPr>
          <w:rFonts w:hint="eastAsia"/>
          <w:u w:color="FF0000"/>
        </w:rPr>
        <w:t>（改正前）</w:t>
      </w:r>
    </w:p>
    <w:p w:rsidR="004B4117" w:rsidRPr="004A06DE" w:rsidRDefault="004B4117" w:rsidP="004B4117">
      <w:pPr>
        <w:ind w:left="178" w:hangingChars="85" w:hanging="178"/>
        <w:rPr>
          <w:rFonts w:hint="eastAsia"/>
          <w:u w:color="FF0000"/>
        </w:rPr>
      </w:pPr>
      <w:r w:rsidRPr="004A06DE">
        <w:rPr>
          <w:rFonts w:hint="eastAsia"/>
          <w:u w:color="FF0000"/>
        </w:rPr>
        <w:t>③　前二項の規定は、</w:t>
      </w:r>
      <w:r w:rsidRPr="004A06DE">
        <w:rPr>
          <w:rFonts w:hint="eastAsia"/>
          <w:u w:val="single" w:color="FF0000"/>
        </w:rPr>
        <w:t>左に掲げる場合</w:t>
      </w:r>
      <w:r w:rsidRPr="004A06DE">
        <w:rPr>
          <w:rFonts w:hint="eastAsia"/>
          <w:u w:color="FF0000"/>
        </w:rPr>
        <w:t>については、これを適用しない。</w:t>
      </w:r>
    </w:p>
    <w:p w:rsidR="004B4117" w:rsidRPr="004A06DE" w:rsidRDefault="004B4117" w:rsidP="004B4117">
      <w:pPr>
        <w:ind w:leftChars="86" w:left="359" w:hangingChars="85" w:hanging="178"/>
        <w:rPr>
          <w:rFonts w:hint="eastAsia"/>
          <w:u w:color="FF0000"/>
        </w:rPr>
      </w:pPr>
      <w:r w:rsidRPr="004A06DE">
        <w:rPr>
          <w:rFonts w:hint="eastAsia"/>
          <w:u w:color="FF0000"/>
        </w:rPr>
        <w:t>一　有価証券の発行者、売出をなす者、引受人又は証券業者のいずれでもない者がなす場合</w:t>
      </w:r>
    </w:p>
    <w:p w:rsidR="004B4117" w:rsidRPr="004A06DE" w:rsidRDefault="004B4117" w:rsidP="004B4117">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4B4117" w:rsidRPr="004A06DE" w:rsidRDefault="004B4117" w:rsidP="004B4117">
      <w:pPr>
        <w:ind w:leftChars="86" w:left="359" w:hangingChars="85" w:hanging="178"/>
        <w:rPr>
          <w:rFonts w:hint="eastAsia"/>
          <w:u w:val="single" w:color="FF0000"/>
        </w:rPr>
      </w:pPr>
      <w:r w:rsidRPr="004A06DE">
        <w:rPr>
          <w:rFonts w:hint="eastAsia"/>
          <w:u w:color="FF0000"/>
        </w:rPr>
        <w:t xml:space="preserve">三　</w:t>
      </w:r>
      <w:r w:rsidRPr="004A06DE">
        <w:rPr>
          <w:rFonts w:hint="eastAsia"/>
          <w:u w:val="single" w:color="FF0000"/>
        </w:rPr>
        <w:t>証券業者又は当該有価証券の引受人であつた者がなす場合で、左の各号に該当する以外のもの</w:t>
      </w:r>
    </w:p>
    <w:p w:rsidR="004B4117" w:rsidRPr="004A06DE" w:rsidRDefault="004B4117" w:rsidP="004B4117">
      <w:pPr>
        <w:ind w:leftChars="172" w:left="539" w:hangingChars="85" w:hanging="178"/>
        <w:rPr>
          <w:rFonts w:hint="eastAsia"/>
          <w:u w:val="single" w:color="FF0000"/>
        </w:rPr>
      </w:pPr>
      <w:r w:rsidRPr="004A06DE">
        <w:rPr>
          <w:rFonts w:hint="eastAsia"/>
          <w:u w:val="single" w:color="FF0000"/>
        </w:rPr>
        <w:t>イ　当該有価証券に関し第四条第一項の規定による届出がその効力を生じた日以後一年（第十条第一項の規定による停止命令があつた場合においては、当該停止命令があつた日からその解除があつた日までの期間は、これを算入しない。）以内においてなす場合</w:t>
      </w:r>
    </w:p>
    <w:p w:rsidR="004B4117" w:rsidRPr="004A06DE" w:rsidRDefault="004B4117" w:rsidP="004B4117">
      <w:pPr>
        <w:ind w:leftChars="172" w:left="539" w:hangingChars="85" w:hanging="178"/>
        <w:rPr>
          <w:rFonts w:hint="eastAsia"/>
          <w:u w:color="FF0000"/>
        </w:rPr>
      </w:pPr>
      <w:r w:rsidRPr="004A06DE">
        <w:rPr>
          <w:rFonts w:hint="eastAsia"/>
          <w:u w:val="single" w:color="FF0000"/>
        </w:rPr>
        <w:t>ロ　有価証券の募集又は売出を分担する者であつた場合において、自己が引き受けた部分についてなす場合</w:t>
      </w:r>
    </w:p>
    <w:p w:rsidR="004B4117" w:rsidRPr="004A06DE" w:rsidRDefault="004B4117" w:rsidP="004B4117">
      <w:pPr>
        <w:ind w:leftChars="86" w:left="359" w:hangingChars="85" w:hanging="178"/>
        <w:rPr>
          <w:rFonts w:hint="eastAsia"/>
          <w:u w:color="FF0000"/>
        </w:rPr>
      </w:pPr>
      <w:r w:rsidRPr="004A06DE">
        <w:rPr>
          <w:rFonts w:hint="eastAsia"/>
          <w:u w:color="FF0000"/>
        </w:rPr>
        <w:t>四　証券業者が顧客の委託に基いてなす場合　但し、その委託が当該証券業者の勧誘に基く場合は、この限りでない。</w:t>
      </w:r>
    </w:p>
    <w:p w:rsidR="004B4117" w:rsidRPr="004A06DE" w:rsidRDefault="004B4117" w:rsidP="004B4117">
      <w:pPr>
        <w:rPr>
          <w:u w:color="FF0000"/>
        </w:rPr>
      </w:pPr>
    </w:p>
    <w:p w:rsidR="004B4117" w:rsidRPr="004A06DE" w:rsidRDefault="004B4117" w:rsidP="004B4117">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24</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31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145</w:t>
      </w:r>
      <w:r w:rsidRPr="004A06DE">
        <w:rPr>
          <w:rFonts w:hint="eastAsia"/>
          <w:u w:color="FF0000"/>
        </w:rPr>
        <w:t>号】</w:t>
      </w:r>
      <w:r w:rsidR="003B5BB1" w:rsidRPr="004A06DE">
        <w:rPr>
          <w:rFonts w:hint="eastAsia"/>
          <w:u w:color="FF0000"/>
        </w:rPr>
        <w:tab/>
      </w:r>
      <w:r w:rsidR="003B5BB1"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24</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31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137</w:t>
      </w:r>
      <w:r w:rsidRPr="004A06DE">
        <w:rPr>
          <w:rFonts w:hint="eastAsia"/>
          <w:u w:color="FF0000"/>
        </w:rPr>
        <w:t>号】</w:t>
      </w:r>
      <w:r w:rsidR="003B5BB1" w:rsidRPr="004A06DE">
        <w:rPr>
          <w:rFonts w:hint="eastAsia"/>
          <w:u w:color="FF0000"/>
        </w:rPr>
        <w:tab/>
      </w:r>
      <w:r w:rsidR="003B5BB1"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24</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31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133</w:t>
      </w:r>
      <w:r w:rsidRPr="004A06DE">
        <w:rPr>
          <w:rFonts w:hint="eastAsia"/>
          <w:u w:color="FF0000"/>
        </w:rPr>
        <w:t>号】</w:t>
      </w:r>
      <w:r w:rsidR="003B5BB1" w:rsidRPr="004A06DE">
        <w:rPr>
          <w:rFonts w:hint="eastAsia"/>
          <w:u w:color="FF0000"/>
        </w:rPr>
        <w:tab/>
      </w:r>
      <w:r w:rsidR="003B5BB1"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23</w:t>
      </w:r>
      <w:r w:rsidRPr="004A06DE">
        <w:rPr>
          <w:rFonts w:hint="eastAsia"/>
          <w:u w:color="FF0000"/>
        </w:rPr>
        <w:t>年</w:t>
      </w:r>
      <w:r w:rsidRPr="004A06DE">
        <w:rPr>
          <w:rFonts w:hint="eastAsia"/>
          <w:u w:color="FF0000"/>
        </w:rPr>
        <w:t>7</w:t>
      </w:r>
      <w:r w:rsidRPr="004A06DE">
        <w:rPr>
          <w:rFonts w:hint="eastAsia"/>
          <w:u w:color="FF0000"/>
        </w:rPr>
        <w:t>月</w:t>
      </w:r>
      <w:r w:rsidRPr="004A06DE">
        <w:rPr>
          <w:rFonts w:hint="eastAsia"/>
          <w:u w:color="FF0000"/>
        </w:rPr>
        <w:t>6</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103</w:t>
      </w:r>
      <w:r w:rsidRPr="004A06DE">
        <w:rPr>
          <w:rFonts w:hint="eastAsia"/>
          <w:u w:color="FF0000"/>
        </w:rPr>
        <w:t>号】</w:t>
      </w:r>
      <w:r w:rsidR="003B5BB1" w:rsidRPr="004A06DE">
        <w:rPr>
          <w:rFonts w:hint="eastAsia"/>
          <w:u w:color="FF0000"/>
        </w:rPr>
        <w:tab/>
      </w:r>
      <w:r w:rsidR="003B5BB1"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23</w:t>
      </w:r>
      <w:r w:rsidRPr="004A06DE">
        <w:rPr>
          <w:rFonts w:hint="eastAsia"/>
          <w:u w:color="FF0000"/>
        </w:rPr>
        <w:t>年</w:t>
      </w:r>
      <w:r w:rsidRPr="004A06DE">
        <w:rPr>
          <w:rFonts w:hint="eastAsia"/>
          <w:u w:color="FF0000"/>
        </w:rPr>
        <w:t>4</w:t>
      </w:r>
      <w:r w:rsidRPr="004A06DE">
        <w:rPr>
          <w:rFonts w:hint="eastAsia"/>
          <w:u w:color="FF0000"/>
        </w:rPr>
        <w:t>月</w:t>
      </w:r>
      <w:r w:rsidRPr="004A06DE">
        <w:rPr>
          <w:rFonts w:hint="eastAsia"/>
          <w:u w:color="FF0000"/>
        </w:rPr>
        <w:t>13</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25</w:t>
      </w:r>
      <w:r w:rsidRPr="004A06DE">
        <w:rPr>
          <w:rFonts w:hint="eastAsia"/>
          <w:u w:color="FF0000"/>
        </w:rPr>
        <w:t>号】</w:t>
      </w:r>
    </w:p>
    <w:p w:rsidR="00BB6331" w:rsidRPr="004A06DE" w:rsidRDefault="00BB6331" w:rsidP="00BB6331">
      <w:pPr>
        <w:rPr>
          <w:rFonts w:hint="eastAsia"/>
          <w:u w:color="FF0000"/>
        </w:rPr>
      </w:pPr>
    </w:p>
    <w:p w:rsidR="00246777" w:rsidRPr="004A06DE" w:rsidRDefault="00246777" w:rsidP="00246777">
      <w:pPr>
        <w:ind w:left="178" w:hangingChars="85" w:hanging="178"/>
        <w:rPr>
          <w:rFonts w:hint="eastAsia"/>
          <w:u w:color="FF0000"/>
        </w:rPr>
      </w:pPr>
      <w:r w:rsidRPr="004A06DE">
        <w:rPr>
          <w:rFonts w:hint="eastAsia"/>
          <w:u w:color="FF0000"/>
        </w:rPr>
        <w:t>第十五条　何人も、有価証券に関し第四条第一項の規定による届出がその効力を生じているのでなければ、当該有価証券を取得させ若しくはその取得の申込をし、又は売付若しくは売付後の受渡のためにこれを交付してはならない。</w:t>
      </w:r>
    </w:p>
    <w:p w:rsidR="00246777" w:rsidRPr="004A06DE" w:rsidRDefault="00246777" w:rsidP="00246777">
      <w:pPr>
        <w:ind w:left="178" w:hangingChars="85" w:hanging="178"/>
        <w:rPr>
          <w:rFonts w:hint="eastAsia"/>
          <w:u w:color="FF0000"/>
        </w:rPr>
      </w:pPr>
      <w:r w:rsidRPr="004A06DE">
        <w:rPr>
          <w:rFonts w:hint="eastAsia"/>
          <w:u w:color="FF0000"/>
        </w:rPr>
        <w:t>②　何人も、第四条第一項の規定による届出がその効力を生じた有価証券については、第十三条の規定に適合する目論見書を予め又は同時に交付するのでなければ、これを取得させ、又は売付のためにこれを交付してはならない。</w:t>
      </w:r>
    </w:p>
    <w:p w:rsidR="00246777" w:rsidRPr="004A06DE" w:rsidRDefault="00246777" w:rsidP="00246777">
      <w:pPr>
        <w:ind w:left="178" w:hangingChars="85" w:hanging="178"/>
        <w:rPr>
          <w:rFonts w:hint="eastAsia"/>
          <w:u w:color="FF0000"/>
        </w:rPr>
      </w:pPr>
      <w:r w:rsidRPr="004A06DE">
        <w:rPr>
          <w:rFonts w:hint="eastAsia"/>
          <w:u w:color="FF0000"/>
        </w:rPr>
        <w:t>③　前二項の規定は、左に掲げる場合については、これを適用しない。</w:t>
      </w:r>
    </w:p>
    <w:p w:rsidR="00246777" w:rsidRPr="004A06DE" w:rsidRDefault="00246777" w:rsidP="00246777">
      <w:pPr>
        <w:ind w:leftChars="86" w:left="359" w:hangingChars="85" w:hanging="178"/>
        <w:rPr>
          <w:rFonts w:hint="eastAsia"/>
          <w:u w:color="FF0000"/>
        </w:rPr>
      </w:pPr>
      <w:r w:rsidRPr="004A06DE">
        <w:rPr>
          <w:rFonts w:hint="eastAsia"/>
          <w:u w:color="FF0000"/>
        </w:rPr>
        <w:t>一　有価証券の発行者、売出をなす者、引受人又は証券業者のいずれでもない者がなす場合</w:t>
      </w:r>
    </w:p>
    <w:p w:rsidR="00246777" w:rsidRPr="004A06DE" w:rsidRDefault="00246777" w:rsidP="00246777">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246777" w:rsidRPr="004A06DE" w:rsidRDefault="00246777" w:rsidP="00246777">
      <w:pPr>
        <w:ind w:leftChars="86" w:left="359" w:hangingChars="85" w:hanging="178"/>
        <w:rPr>
          <w:rFonts w:hint="eastAsia"/>
          <w:u w:color="FF0000"/>
        </w:rPr>
      </w:pPr>
      <w:r w:rsidRPr="004A06DE">
        <w:rPr>
          <w:rFonts w:hint="eastAsia"/>
          <w:u w:color="FF0000"/>
        </w:rPr>
        <w:t>三　証券業者又は当該有価証券の引受人であつた者がなす場合で、左の各号に該当する以外のもの</w:t>
      </w:r>
    </w:p>
    <w:p w:rsidR="00246777" w:rsidRPr="004A06DE" w:rsidRDefault="00246777" w:rsidP="00246777">
      <w:pPr>
        <w:ind w:leftChars="172" w:left="539" w:hangingChars="85" w:hanging="178"/>
        <w:rPr>
          <w:rFonts w:hint="eastAsia"/>
          <w:u w:color="FF0000"/>
        </w:rPr>
      </w:pPr>
      <w:r w:rsidRPr="004A06DE">
        <w:rPr>
          <w:rFonts w:hint="eastAsia"/>
          <w:u w:color="FF0000"/>
        </w:rPr>
        <w:t>イ　当該有価証券に関し第四条第一項の規定による届出がその効力を生じた日以後一年（第十条第一項の規定による停止命令があつた場合においては、当該停止命令があつた日からその解除があつた日までの期間は、これを算入しない。）以内においてなす場合</w:t>
      </w:r>
    </w:p>
    <w:p w:rsidR="00246777" w:rsidRPr="004A06DE" w:rsidRDefault="00246777" w:rsidP="00246777">
      <w:pPr>
        <w:ind w:leftChars="172" w:left="539" w:hangingChars="85" w:hanging="178"/>
        <w:rPr>
          <w:rFonts w:hint="eastAsia"/>
          <w:u w:color="FF0000"/>
        </w:rPr>
      </w:pPr>
      <w:r w:rsidRPr="004A06DE">
        <w:rPr>
          <w:rFonts w:hint="eastAsia"/>
          <w:u w:color="FF0000"/>
        </w:rPr>
        <w:t>ロ　有価証券の募集又は売出を分担する者であつた場合において、自己が引き受けた部分についてなす場合</w:t>
      </w:r>
    </w:p>
    <w:p w:rsidR="00246777" w:rsidRPr="004A06DE" w:rsidRDefault="00246777" w:rsidP="00246777">
      <w:pPr>
        <w:ind w:leftChars="86" w:left="359" w:hangingChars="85" w:hanging="178"/>
        <w:rPr>
          <w:rFonts w:hint="eastAsia"/>
          <w:u w:color="FF0000"/>
        </w:rPr>
      </w:pPr>
      <w:r w:rsidRPr="004A06DE">
        <w:rPr>
          <w:rFonts w:hint="eastAsia"/>
          <w:u w:color="FF0000"/>
        </w:rPr>
        <w:t>四　証券業者が顧客の委託に基いてなす場合　但し、その委託が当該証券業者の勧誘に基く場合は、この限りでない。</w:t>
      </w:r>
    </w:p>
    <w:p w:rsidR="00BB6331" w:rsidRPr="004A06DE" w:rsidRDefault="00BB6331">
      <w:pPr>
        <w:rPr>
          <w:u w:color="FF0000"/>
        </w:rPr>
      </w:pPr>
    </w:p>
    <w:sectPr w:rsidR="00BB6331" w:rsidRPr="004A06D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FF8" w:rsidRDefault="00413FF8">
      <w:r>
        <w:separator/>
      </w:r>
    </w:p>
  </w:endnote>
  <w:endnote w:type="continuationSeparator" w:id="0">
    <w:p w:rsidR="00413FF8" w:rsidRDefault="00413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BB1" w:rsidRDefault="003B5BB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B5BB1" w:rsidRDefault="003B5BB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BB1" w:rsidRDefault="003B5BB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D3115">
      <w:rPr>
        <w:rStyle w:val="a4"/>
        <w:noProof/>
      </w:rPr>
      <w:t>2</w:t>
    </w:r>
    <w:r>
      <w:rPr>
        <w:rStyle w:val="a4"/>
      </w:rPr>
      <w:fldChar w:fldCharType="end"/>
    </w:r>
  </w:p>
  <w:p w:rsidR="003B5BB1" w:rsidRDefault="003B5BB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FF8" w:rsidRDefault="00413FF8">
      <w:r>
        <w:separator/>
      </w:r>
    </w:p>
  </w:footnote>
  <w:footnote w:type="continuationSeparator" w:id="0">
    <w:p w:rsidR="00413FF8" w:rsidRDefault="00413F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6398"/>
    <w:rsid w:val="00100AA8"/>
    <w:rsid w:val="00115127"/>
    <w:rsid w:val="001A1896"/>
    <w:rsid w:val="001D3115"/>
    <w:rsid w:val="00246777"/>
    <w:rsid w:val="002A351B"/>
    <w:rsid w:val="002B10E4"/>
    <w:rsid w:val="003B5BB1"/>
    <w:rsid w:val="003E23DD"/>
    <w:rsid w:val="003F4735"/>
    <w:rsid w:val="00404596"/>
    <w:rsid w:val="00413FF8"/>
    <w:rsid w:val="004237DA"/>
    <w:rsid w:val="004665FC"/>
    <w:rsid w:val="004A06DE"/>
    <w:rsid w:val="004B4117"/>
    <w:rsid w:val="005A2877"/>
    <w:rsid w:val="005E4E5D"/>
    <w:rsid w:val="00645630"/>
    <w:rsid w:val="00686B8E"/>
    <w:rsid w:val="00733C9C"/>
    <w:rsid w:val="00765814"/>
    <w:rsid w:val="007E1643"/>
    <w:rsid w:val="00921D74"/>
    <w:rsid w:val="00923087"/>
    <w:rsid w:val="00940744"/>
    <w:rsid w:val="009F0B4B"/>
    <w:rsid w:val="00A12DA5"/>
    <w:rsid w:val="00A13A4C"/>
    <w:rsid w:val="00A30817"/>
    <w:rsid w:val="00A71436"/>
    <w:rsid w:val="00AF2830"/>
    <w:rsid w:val="00BB6331"/>
    <w:rsid w:val="00C059C7"/>
    <w:rsid w:val="00C97271"/>
    <w:rsid w:val="00E0148F"/>
    <w:rsid w:val="00EE0759"/>
    <w:rsid w:val="00F01FC1"/>
    <w:rsid w:val="00FB29DC"/>
    <w:rsid w:val="00FF50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0E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0459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282764">
      <w:bodyDiv w:val="1"/>
      <w:marLeft w:val="0"/>
      <w:marRight w:val="0"/>
      <w:marTop w:val="0"/>
      <w:marBottom w:val="0"/>
      <w:divBdr>
        <w:top w:val="none" w:sz="0" w:space="0" w:color="auto"/>
        <w:left w:val="none" w:sz="0" w:space="0" w:color="auto"/>
        <w:bottom w:val="none" w:sz="0" w:space="0" w:color="auto"/>
        <w:right w:val="none" w:sz="0" w:space="0" w:color="auto"/>
      </w:divBdr>
    </w:div>
    <w:div w:id="407188517">
      <w:bodyDiv w:val="1"/>
      <w:marLeft w:val="0"/>
      <w:marRight w:val="0"/>
      <w:marTop w:val="0"/>
      <w:marBottom w:val="0"/>
      <w:divBdr>
        <w:top w:val="none" w:sz="0" w:space="0" w:color="auto"/>
        <w:left w:val="none" w:sz="0" w:space="0" w:color="auto"/>
        <w:bottom w:val="none" w:sz="0" w:space="0" w:color="auto"/>
        <w:right w:val="none" w:sz="0" w:space="0" w:color="auto"/>
      </w:divBdr>
    </w:div>
    <w:div w:id="557711404">
      <w:bodyDiv w:val="1"/>
      <w:marLeft w:val="0"/>
      <w:marRight w:val="0"/>
      <w:marTop w:val="0"/>
      <w:marBottom w:val="0"/>
      <w:divBdr>
        <w:top w:val="none" w:sz="0" w:space="0" w:color="auto"/>
        <w:left w:val="none" w:sz="0" w:space="0" w:color="auto"/>
        <w:bottom w:val="none" w:sz="0" w:space="0" w:color="auto"/>
        <w:right w:val="none" w:sz="0" w:space="0" w:color="auto"/>
      </w:divBdr>
    </w:div>
    <w:div w:id="633366619">
      <w:bodyDiv w:val="1"/>
      <w:marLeft w:val="0"/>
      <w:marRight w:val="0"/>
      <w:marTop w:val="0"/>
      <w:marBottom w:val="0"/>
      <w:divBdr>
        <w:top w:val="none" w:sz="0" w:space="0" w:color="auto"/>
        <w:left w:val="none" w:sz="0" w:space="0" w:color="auto"/>
        <w:bottom w:val="none" w:sz="0" w:space="0" w:color="auto"/>
        <w:right w:val="none" w:sz="0" w:space="0" w:color="auto"/>
      </w:divBdr>
    </w:div>
    <w:div w:id="646978526">
      <w:bodyDiv w:val="1"/>
      <w:marLeft w:val="0"/>
      <w:marRight w:val="0"/>
      <w:marTop w:val="0"/>
      <w:marBottom w:val="0"/>
      <w:divBdr>
        <w:top w:val="none" w:sz="0" w:space="0" w:color="auto"/>
        <w:left w:val="none" w:sz="0" w:space="0" w:color="auto"/>
        <w:bottom w:val="none" w:sz="0" w:space="0" w:color="auto"/>
        <w:right w:val="none" w:sz="0" w:space="0" w:color="auto"/>
      </w:divBdr>
    </w:div>
    <w:div w:id="652177785">
      <w:bodyDiv w:val="1"/>
      <w:marLeft w:val="0"/>
      <w:marRight w:val="0"/>
      <w:marTop w:val="0"/>
      <w:marBottom w:val="0"/>
      <w:divBdr>
        <w:top w:val="none" w:sz="0" w:space="0" w:color="auto"/>
        <w:left w:val="none" w:sz="0" w:space="0" w:color="auto"/>
        <w:bottom w:val="none" w:sz="0" w:space="0" w:color="auto"/>
        <w:right w:val="none" w:sz="0" w:space="0" w:color="auto"/>
      </w:divBdr>
    </w:div>
    <w:div w:id="714550940">
      <w:bodyDiv w:val="1"/>
      <w:marLeft w:val="0"/>
      <w:marRight w:val="0"/>
      <w:marTop w:val="0"/>
      <w:marBottom w:val="0"/>
      <w:divBdr>
        <w:top w:val="none" w:sz="0" w:space="0" w:color="auto"/>
        <w:left w:val="none" w:sz="0" w:space="0" w:color="auto"/>
        <w:bottom w:val="none" w:sz="0" w:space="0" w:color="auto"/>
        <w:right w:val="none" w:sz="0" w:space="0" w:color="auto"/>
      </w:divBdr>
    </w:div>
    <w:div w:id="734738505">
      <w:bodyDiv w:val="1"/>
      <w:marLeft w:val="0"/>
      <w:marRight w:val="0"/>
      <w:marTop w:val="0"/>
      <w:marBottom w:val="0"/>
      <w:divBdr>
        <w:top w:val="none" w:sz="0" w:space="0" w:color="auto"/>
        <w:left w:val="none" w:sz="0" w:space="0" w:color="auto"/>
        <w:bottom w:val="none" w:sz="0" w:space="0" w:color="auto"/>
        <w:right w:val="none" w:sz="0" w:space="0" w:color="auto"/>
      </w:divBdr>
    </w:div>
    <w:div w:id="877279932">
      <w:bodyDiv w:val="1"/>
      <w:marLeft w:val="0"/>
      <w:marRight w:val="0"/>
      <w:marTop w:val="0"/>
      <w:marBottom w:val="0"/>
      <w:divBdr>
        <w:top w:val="none" w:sz="0" w:space="0" w:color="auto"/>
        <w:left w:val="none" w:sz="0" w:space="0" w:color="auto"/>
        <w:bottom w:val="none" w:sz="0" w:space="0" w:color="auto"/>
        <w:right w:val="none" w:sz="0" w:space="0" w:color="auto"/>
      </w:divBdr>
    </w:div>
    <w:div w:id="906838865">
      <w:bodyDiv w:val="1"/>
      <w:marLeft w:val="0"/>
      <w:marRight w:val="0"/>
      <w:marTop w:val="0"/>
      <w:marBottom w:val="0"/>
      <w:divBdr>
        <w:top w:val="none" w:sz="0" w:space="0" w:color="auto"/>
        <w:left w:val="none" w:sz="0" w:space="0" w:color="auto"/>
        <w:bottom w:val="none" w:sz="0" w:space="0" w:color="auto"/>
        <w:right w:val="none" w:sz="0" w:space="0" w:color="auto"/>
      </w:divBdr>
    </w:div>
    <w:div w:id="984744560">
      <w:bodyDiv w:val="1"/>
      <w:marLeft w:val="0"/>
      <w:marRight w:val="0"/>
      <w:marTop w:val="0"/>
      <w:marBottom w:val="0"/>
      <w:divBdr>
        <w:top w:val="none" w:sz="0" w:space="0" w:color="auto"/>
        <w:left w:val="none" w:sz="0" w:space="0" w:color="auto"/>
        <w:bottom w:val="none" w:sz="0" w:space="0" w:color="auto"/>
        <w:right w:val="none" w:sz="0" w:space="0" w:color="auto"/>
      </w:divBdr>
    </w:div>
    <w:div w:id="1182282528">
      <w:bodyDiv w:val="1"/>
      <w:marLeft w:val="0"/>
      <w:marRight w:val="0"/>
      <w:marTop w:val="0"/>
      <w:marBottom w:val="0"/>
      <w:divBdr>
        <w:top w:val="none" w:sz="0" w:space="0" w:color="auto"/>
        <w:left w:val="none" w:sz="0" w:space="0" w:color="auto"/>
        <w:bottom w:val="none" w:sz="0" w:space="0" w:color="auto"/>
        <w:right w:val="none" w:sz="0" w:space="0" w:color="auto"/>
      </w:divBdr>
    </w:div>
    <w:div w:id="1254976649">
      <w:bodyDiv w:val="1"/>
      <w:marLeft w:val="0"/>
      <w:marRight w:val="0"/>
      <w:marTop w:val="0"/>
      <w:marBottom w:val="0"/>
      <w:divBdr>
        <w:top w:val="none" w:sz="0" w:space="0" w:color="auto"/>
        <w:left w:val="none" w:sz="0" w:space="0" w:color="auto"/>
        <w:bottom w:val="none" w:sz="0" w:space="0" w:color="auto"/>
        <w:right w:val="none" w:sz="0" w:space="0" w:color="auto"/>
      </w:divBdr>
    </w:div>
    <w:div w:id="1302347689">
      <w:bodyDiv w:val="1"/>
      <w:marLeft w:val="0"/>
      <w:marRight w:val="0"/>
      <w:marTop w:val="0"/>
      <w:marBottom w:val="0"/>
      <w:divBdr>
        <w:top w:val="none" w:sz="0" w:space="0" w:color="auto"/>
        <w:left w:val="none" w:sz="0" w:space="0" w:color="auto"/>
        <w:bottom w:val="none" w:sz="0" w:space="0" w:color="auto"/>
        <w:right w:val="none" w:sz="0" w:space="0" w:color="auto"/>
      </w:divBdr>
    </w:div>
    <w:div w:id="1399673166">
      <w:bodyDiv w:val="1"/>
      <w:marLeft w:val="0"/>
      <w:marRight w:val="0"/>
      <w:marTop w:val="0"/>
      <w:marBottom w:val="0"/>
      <w:divBdr>
        <w:top w:val="none" w:sz="0" w:space="0" w:color="auto"/>
        <w:left w:val="none" w:sz="0" w:space="0" w:color="auto"/>
        <w:bottom w:val="none" w:sz="0" w:space="0" w:color="auto"/>
        <w:right w:val="none" w:sz="0" w:space="0" w:color="auto"/>
      </w:divBdr>
      <w:divsChild>
        <w:div w:id="100877439">
          <w:marLeft w:val="240"/>
          <w:marRight w:val="0"/>
          <w:marTop w:val="0"/>
          <w:marBottom w:val="0"/>
          <w:divBdr>
            <w:top w:val="none" w:sz="0" w:space="0" w:color="auto"/>
            <w:left w:val="none" w:sz="0" w:space="0" w:color="auto"/>
            <w:bottom w:val="none" w:sz="0" w:space="0" w:color="auto"/>
            <w:right w:val="none" w:sz="0" w:space="0" w:color="auto"/>
          </w:divBdr>
        </w:div>
        <w:div w:id="293682193">
          <w:marLeft w:val="240"/>
          <w:marRight w:val="0"/>
          <w:marTop w:val="0"/>
          <w:marBottom w:val="0"/>
          <w:divBdr>
            <w:top w:val="none" w:sz="0" w:space="0" w:color="auto"/>
            <w:left w:val="none" w:sz="0" w:space="0" w:color="auto"/>
            <w:bottom w:val="none" w:sz="0" w:space="0" w:color="auto"/>
            <w:right w:val="none" w:sz="0" w:space="0" w:color="auto"/>
          </w:divBdr>
        </w:div>
        <w:div w:id="397090374">
          <w:marLeft w:val="240"/>
          <w:marRight w:val="0"/>
          <w:marTop w:val="0"/>
          <w:marBottom w:val="0"/>
          <w:divBdr>
            <w:top w:val="none" w:sz="0" w:space="0" w:color="auto"/>
            <w:left w:val="none" w:sz="0" w:space="0" w:color="auto"/>
            <w:bottom w:val="none" w:sz="0" w:space="0" w:color="auto"/>
            <w:right w:val="none" w:sz="0" w:space="0" w:color="auto"/>
          </w:divBdr>
        </w:div>
        <w:div w:id="517935729">
          <w:marLeft w:val="240"/>
          <w:marRight w:val="0"/>
          <w:marTop w:val="0"/>
          <w:marBottom w:val="0"/>
          <w:divBdr>
            <w:top w:val="none" w:sz="0" w:space="0" w:color="auto"/>
            <w:left w:val="none" w:sz="0" w:space="0" w:color="auto"/>
            <w:bottom w:val="none" w:sz="0" w:space="0" w:color="auto"/>
            <w:right w:val="none" w:sz="0" w:space="0" w:color="auto"/>
          </w:divBdr>
        </w:div>
        <w:div w:id="797720744">
          <w:marLeft w:val="240"/>
          <w:marRight w:val="0"/>
          <w:marTop w:val="0"/>
          <w:marBottom w:val="0"/>
          <w:divBdr>
            <w:top w:val="none" w:sz="0" w:space="0" w:color="auto"/>
            <w:left w:val="none" w:sz="0" w:space="0" w:color="auto"/>
            <w:bottom w:val="none" w:sz="0" w:space="0" w:color="auto"/>
            <w:right w:val="none" w:sz="0" w:space="0" w:color="auto"/>
          </w:divBdr>
          <w:divsChild>
            <w:div w:id="115222217">
              <w:marLeft w:val="240"/>
              <w:marRight w:val="0"/>
              <w:marTop w:val="0"/>
              <w:marBottom w:val="0"/>
              <w:divBdr>
                <w:top w:val="none" w:sz="0" w:space="0" w:color="auto"/>
                <w:left w:val="none" w:sz="0" w:space="0" w:color="auto"/>
                <w:bottom w:val="none" w:sz="0" w:space="0" w:color="auto"/>
                <w:right w:val="none" w:sz="0" w:space="0" w:color="auto"/>
              </w:divBdr>
            </w:div>
            <w:div w:id="2102338270">
              <w:marLeft w:val="240"/>
              <w:marRight w:val="0"/>
              <w:marTop w:val="0"/>
              <w:marBottom w:val="0"/>
              <w:divBdr>
                <w:top w:val="none" w:sz="0" w:space="0" w:color="auto"/>
                <w:left w:val="none" w:sz="0" w:space="0" w:color="auto"/>
                <w:bottom w:val="none" w:sz="0" w:space="0" w:color="auto"/>
                <w:right w:val="none" w:sz="0" w:space="0" w:color="auto"/>
              </w:divBdr>
            </w:div>
          </w:divsChild>
        </w:div>
        <w:div w:id="1656688331">
          <w:marLeft w:val="240"/>
          <w:marRight w:val="0"/>
          <w:marTop w:val="0"/>
          <w:marBottom w:val="0"/>
          <w:divBdr>
            <w:top w:val="none" w:sz="0" w:space="0" w:color="auto"/>
            <w:left w:val="none" w:sz="0" w:space="0" w:color="auto"/>
            <w:bottom w:val="none" w:sz="0" w:space="0" w:color="auto"/>
            <w:right w:val="none" w:sz="0" w:space="0" w:color="auto"/>
          </w:divBdr>
        </w:div>
        <w:div w:id="1921981552">
          <w:marLeft w:val="240"/>
          <w:marRight w:val="0"/>
          <w:marTop w:val="0"/>
          <w:marBottom w:val="0"/>
          <w:divBdr>
            <w:top w:val="none" w:sz="0" w:space="0" w:color="auto"/>
            <w:left w:val="none" w:sz="0" w:space="0" w:color="auto"/>
            <w:bottom w:val="none" w:sz="0" w:space="0" w:color="auto"/>
            <w:right w:val="none" w:sz="0" w:space="0" w:color="auto"/>
          </w:divBdr>
        </w:div>
      </w:divsChild>
    </w:div>
    <w:div w:id="1507477951">
      <w:bodyDiv w:val="1"/>
      <w:marLeft w:val="0"/>
      <w:marRight w:val="0"/>
      <w:marTop w:val="0"/>
      <w:marBottom w:val="0"/>
      <w:divBdr>
        <w:top w:val="none" w:sz="0" w:space="0" w:color="auto"/>
        <w:left w:val="none" w:sz="0" w:space="0" w:color="auto"/>
        <w:bottom w:val="none" w:sz="0" w:space="0" w:color="auto"/>
        <w:right w:val="none" w:sz="0" w:space="0" w:color="auto"/>
      </w:divBdr>
    </w:div>
    <w:div w:id="1569606173">
      <w:bodyDiv w:val="1"/>
      <w:marLeft w:val="0"/>
      <w:marRight w:val="0"/>
      <w:marTop w:val="0"/>
      <w:marBottom w:val="0"/>
      <w:divBdr>
        <w:top w:val="none" w:sz="0" w:space="0" w:color="auto"/>
        <w:left w:val="none" w:sz="0" w:space="0" w:color="auto"/>
        <w:bottom w:val="none" w:sz="0" w:space="0" w:color="auto"/>
        <w:right w:val="none" w:sz="0" w:space="0" w:color="auto"/>
      </w:divBdr>
    </w:div>
    <w:div w:id="1722557686">
      <w:bodyDiv w:val="1"/>
      <w:marLeft w:val="0"/>
      <w:marRight w:val="0"/>
      <w:marTop w:val="0"/>
      <w:marBottom w:val="0"/>
      <w:divBdr>
        <w:top w:val="none" w:sz="0" w:space="0" w:color="auto"/>
        <w:left w:val="none" w:sz="0" w:space="0" w:color="auto"/>
        <w:bottom w:val="none" w:sz="0" w:space="0" w:color="auto"/>
        <w:right w:val="none" w:sz="0" w:space="0" w:color="auto"/>
      </w:divBdr>
    </w:div>
    <w:div w:id="1725982553">
      <w:bodyDiv w:val="1"/>
      <w:marLeft w:val="0"/>
      <w:marRight w:val="0"/>
      <w:marTop w:val="0"/>
      <w:marBottom w:val="0"/>
      <w:divBdr>
        <w:top w:val="none" w:sz="0" w:space="0" w:color="auto"/>
        <w:left w:val="none" w:sz="0" w:space="0" w:color="auto"/>
        <w:bottom w:val="none" w:sz="0" w:space="0" w:color="auto"/>
        <w:right w:val="none" w:sz="0" w:space="0" w:color="auto"/>
      </w:divBdr>
    </w:div>
    <w:div w:id="1877962964">
      <w:bodyDiv w:val="1"/>
      <w:marLeft w:val="0"/>
      <w:marRight w:val="0"/>
      <w:marTop w:val="0"/>
      <w:marBottom w:val="0"/>
      <w:divBdr>
        <w:top w:val="none" w:sz="0" w:space="0" w:color="auto"/>
        <w:left w:val="none" w:sz="0" w:space="0" w:color="auto"/>
        <w:bottom w:val="none" w:sz="0" w:space="0" w:color="auto"/>
        <w:right w:val="none" w:sz="0" w:space="0" w:color="auto"/>
      </w:divBdr>
    </w:div>
    <w:div w:id="20738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3977</Words>
  <Characters>22670</Characters>
  <Application>Microsoft Office Word</Application>
  <DocSecurity>0</DocSecurity>
  <Lines>188</Lines>
  <Paragraphs>53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金融商品取引法第15条</vt:lpstr>
      <vt:lpstr>金融商品取引法第15条</vt:lpstr>
    </vt:vector>
  </TitlesOfParts>
  <Manager/>
  <Company/>
  <LinksUpToDate>false</LinksUpToDate>
  <CharactersWithSpaces>26594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金融商品取引法第15条</dc:title>
  <dc:subject/>
  <dc:creator/>
  <cp:keywords/>
  <dc:description/>
  <cp:lastModifiedBy/>
  <cp:revision>1</cp:revision>
  <dcterms:created xsi:type="dcterms:W3CDTF">2024-08-16T07:40:00Z</dcterms:created>
  <dcterms:modified xsi:type="dcterms:W3CDTF">2024-08-16T07:40:00Z</dcterms:modified>
</cp:coreProperties>
</file>